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454D" w14:textId="77777777" w:rsidR="0006193D" w:rsidRDefault="0006193D">
      <w:r>
        <w:rPr>
          <w:noProof/>
        </w:rPr>
        <w:drawing>
          <wp:inline distT="0" distB="0" distL="0" distR="0" wp14:anchorId="7120DFB6" wp14:editId="350C22ED">
            <wp:extent cx="2933700" cy="2835910"/>
            <wp:effectExtent l="0" t="0" r="0" b="2540"/>
            <wp:docPr id="596000080" name="Рисунок 2" descr="Мария Львова-Бе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рия Львова-Бело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919" cy="283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4D7C2402" w14:textId="681240C9" w:rsidR="00000000" w:rsidRPr="0006193D" w:rsidRDefault="0006193D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06193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Мария Львова-Белова</w:t>
      </w:r>
    </w:p>
    <w:p w14:paraId="2E0C2EB1" w14:textId="5EE86787" w:rsidR="0006193D" w:rsidRPr="0006193D" w:rsidRDefault="0006193D" w:rsidP="000619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6193D">
        <w:rPr>
          <w:color w:val="000000"/>
          <w:sz w:val="28"/>
          <w:szCs w:val="28"/>
        </w:rPr>
        <w:t>В случае нарушения твоих прав, даже если такое нарушение было допущено сотрудниками и должностными лицами государственных органов (правоохранительных органов, органов социальной защиты населения, органов опеки и попечительства, комиссий по делам несовершеннолетних и защите их прав и т.д.), ты, твои родители, а также любой человек, считающий нарушенными свои права, связанные с воспитанием детей, может обратиться к Уполномоченному по правам ребенка. </w:t>
      </w:r>
    </w:p>
    <w:p w14:paraId="24680DFA" w14:textId="77777777" w:rsidR="0006193D" w:rsidRPr="0006193D" w:rsidRDefault="0006193D" w:rsidP="000619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6193D">
        <w:rPr>
          <w:color w:val="000000"/>
          <w:sz w:val="28"/>
          <w:szCs w:val="28"/>
        </w:rPr>
        <w:t>Самая главная и важная функция Уполномоченного по правам ребенка – осуществление независимого контроля за соблюдением прав ребенка. Особенность Уполномоченного заключается в его способности на независимой основе отстаивать права детей. </w:t>
      </w:r>
    </w:p>
    <w:p w14:paraId="46ECE2D9" w14:textId="77777777" w:rsidR="0006193D" w:rsidRPr="0006193D" w:rsidRDefault="0006193D" w:rsidP="000619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6193D">
        <w:rPr>
          <w:color w:val="000000"/>
          <w:sz w:val="28"/>
          <w:szCs w:val="28"/>
        </w:rPr>
        <w:t>По поступившим обращениям Уполномоченный по правам ребенка проводит соответствующие проверки и оказывает максимальное содействие в восстановлении прав несовершеннолетних, если нарушение таковых имело место. </w:t>
      </w:r>
    </w:p>
    <w:p w14:paraId="08C76D10" w14:textId="77777777" w:rsidR="0006193D" w:rsidRPr="0006193D" w:rsidRDefault="0006193D" w:rsidP="000619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6193D">
        <w:rPr>
          <w:color w:val="000000"/>
          <w:sz w:val="28"/>
          <w:szCs w:val="28"/>
        </w:rPr>
        <w:t>Уполномоченный по правам ребенка вправе влиять на любую ситуацию, создающую опасность здоровью и жизни детей, где бы это ни было: в семье, в школе, на улице и даже в колонии для несовершеннолетних нарушителей законов.</w:t>
      </w:r>
    </w:p>
    <w:p w14:paraId="53180348" w14:textId="7B81CED5" w:rsidR="0006193D" w:rsidRPr="0006193D" w:rsidRDefault="0006193D" w:rsidP="000619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6193D">
        <w:rPr>
          <w:color w:val="000000"/>
          <w:sz w:val="28"/>
          <w:szCs w:val="28"/>
        </w:rPr>
        <w:t>27 октября 2021 года Президент России Владимир Путин назначил сенатора Марию Львову-Белову Уполномоченным при Президенте Российской Федерации по правам ребёнка.</w:t>
      </w:r>
    </w:p>
    <w:p w14:paraId="100C7470" w14:textId="77777777" w:rsidR="0006193D" w:rsidRPr="0006193D" w:rsidRDefault="0006193D" w:rsidP="000619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14:paraId="2D7992F9" w14:textId="102B4F08" w:rsidR="0006193D" w:rsidRPr="0006193D" w:rsidRDefault="0006193D" w:rsidP="000619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hyperlink r:id="rId5" w:history="1">
        <w:r w:rsidRPr="0006193D">
          <w:rPr>
            <w:rStyle w:val="name-company"/>
            <w:caps/>
            <w:sz w:val="28"/>
            <w:szCs w:val="28"/>
            <w:bdr w:val="none" w:sz="0" w:space="0" w:color="auto" w:frame="1"/>
            <w:shd w:val="clear" w:color="auto" w:fill="FFFFFF"/>
          </w:rPr>
          <w:t>УПОЛНОМОЧЕННЫЙ ПРИ ПРЕЗИДЕНТЕ РОССИЙСКОЙ ФЕДЕРАЦИИ ПО ПРАВАМ РЕБЕНКА</w:t>
        </w:r>
      </w:hyperlink>
      <w:r w:rsidRPr="0006193D">
        <w:rPr>
          <w:sz w:val="28"/>
          <w:szCs w:val="28"/>
        </w:rPr>
        <w:t xml:space="preserve"> </w:t>
      </w:r>
      <w:hyperlink r:id="rId6" w:history="1">
        <w:r w:rsidRPr="0006193D">
          <w:rPr>
            <w:rStyle w:val="a4"/>
            <w:sz w:val="28"/>
            <w:szCs w:val="28"/>
          </w:rPr>
          <w:t>https://deti.gov.ru/</w:t>
        </w:r>
      </w:hyperlink>
    </w:p>
    <w:p w14:paraId="1541D4E5" w14:textId="77777777" w:rsidR="0006193D" w:rsidRPr="0006193D" w:rsidRDefault="0006193D" w:rsidP="000619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14:paraId="3CE2E943" w14:textId="03D3CA16" w:rsidR="0006193D" w:rsidRPr="0006193D" w:rsidRDefault="0006193D" w:rsidP="0006193D">
      <w:pPr>
        <w:pStyle w:val="a3"/>
        <w:spacing w:before="0" w:beforeAutospacing="0" w:after="0"/>
        <w:ind w:firstLine="540"/>
        <w:jc w:val="both"/>
        <w:rPr>
          <w:color w:val="000000"/>
          <w:sz w:val="28"/>
          <w:szCs w:val="28"/>
        </w:rPr>
      </w:pPr>
      <w:r w:rsidRPr="0006193D">
        <w:rPr>
          <w:color w:val="000000"/>
          <w:sz w:val="28"/>
          <w:szCs w:val="28"/>
        </w:rPr>
        <w:t xml:space="preserve">  </w:t>
      </w:r>
      <w:r w:rsidRPr="0006193D">
        <w:rPr>
          <w:color w:val="000000"/>
          <w:sz w:val="28"/>
          <w:szCs w:val="28"/>
        </w:rPr>
        <w:t>Телефон:</w:t>
      </w:r>
      <w:r w:rsidRPr="0006193D">
        <w:rPr>
          <w:color w:val="000000"/>
          <w:sz w:val="28"/>
          <w:szCs w:val="28"/>
        </w:rPr>
        <w:t xml:space="preserve"> </w:t>
      </w:r>
      <w:r w:rsidRPr="0006193D">
        <w:rPr>
          <w:color w:val="000000"/>
          <w:sz w:val="28"/>
          <w:szCs w:val="28"/>
        </w:rPr>
        <w:t>+7 (495) 132-55-05</w:t>
      </w:r>
      <w:r w:rsidRPr="0006193D">
        <w:rPr>
          <w:color w:val="000000"/>
          <w:sz w:val="28"/>
          <w:szCs w:val="28"/>
        </w:rPr>
        <w:t xml:space="preserve">, </w:t>
      </w:r>
      <w:r w:rsidRPr="0006193D">
        <w:rPr>
          <w:color w:val="000000"/>
          <w:sz w:val="28"/>
          <w:szCs w:val="28"/>
        </w:rPr>
        <w:t xml:space="preserve">E-mail: </w:t>
      </w:r>
      <w:hyperlink r:id="rId7" w:history="1">
        <w:r w:rsidRPr="0006193D">
          <w:rPr>
            <w:rStyle w:val="a4"/>
            <w:sz w:val="28"/>
            <w:szCs w:val="28"/>
          </w:rPr>
          <w:t>obr@deti.gov.ru</w:t>
        </w:r>
      </w:hyperlink>
    </w:p>
    <w:p w14:paraId="68744775" w14:textId="50B4307F" w:rsidR="0006193D" w:rsidRPr="0006193D" w:rsidRDefault="0006193D" w:rsidP="0006193D">
      <w:pPr>
        <w:pStyle w:val="a3"/>
        <w:spacing w:before="0" w:beforeAutospacing="0" w:after="0"/>
        <w:ind w:firstLine="540"/>
        <w:jc w:val="both"/>
        <w:rPr>
          <w:color w:val="000000"/>
          <w:sz w:val="28"/>
          <w:szCs w:val="28"/>
        </w:rPr>
      </w:pPr>
      <w:r w:rsidRPr="0006193D">
        <w:rPr>
          <w:color w:val="000000"/>
          <w:sz w:val="28"/>
          <w:szCs w:val="28"/>
        </w:rPr>
        <w:t>Адрес: 125993, г. Москва, ГСП-3, Миусская пл., д.7 стр. 1</w:t>
      </w:r>
    </w:p>
    <w:p w14:paraId="202C06A6" w14:textId="77777777" w:rsidR="0006193D" w:rsidRDefault="0006193D"/>
    <w:sectPr w:rsidR="0006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5C"/>
    <w:rsid w:val="0006193D"/>
    <w:rsid w:val="00311483"/>
    <w:rsid w:val="004B2C32"/>
    <w:rsid w:val="007D3E5C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4FF2"/>
  <w15:chartTrackingRefBased/>
  <w15:docId w15:val="{6D4DEE97-C573-40B4-8CB1-C430DBD3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1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193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06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06193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6193D"/>
    <w:rPr>
      <w:color w:val="605E5C"/>
      <w:shd w:val="clear" w:color="auto" w:fill="E1DFDD"/>
    </w:rPr>
  </w:style>
  <w:style w:type="character" w:customStyle="1" w:styleId="name-company">
    <w:name w:val="name-company"/>
    <w:basedOn w:val="a0"/>
    <w:rsid w:val="00061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62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5385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92813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894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br@det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i.gov.ru/" TargetMode="External"/><Relationship Id="rId5" Type="http://schemas.openxmlformats.org/officeDocument/2006/relationships/hyperlink" Target="https://deti.gov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2023-10-22T09:11:00Z</dcterms:created>
  <dcterms:modified xsi:type="dcterms:W3CDTF">2023-10-22T09:20:00Z</dcterms:modified>
</cp:coreProperties>
</file>