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0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194310</wp:posOffset>
            </wp:positionV>
            <wp:extent cx="5448300" cy="82200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AA3055" w:rsidRDefault="00AA3055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AA3055" w:rsidRDefault="00AA3055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934075" cy="7591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CD3694" w:rsidRDefault="00CD3694" w:rsidP="00490270">
      <w:pPr>
        <w:pStyle w:val="Style1"/>
        <w:widowControl/>
        <w:spacing w:before="67"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before="67" w:line="322" w:lineRule="exact"/>
        <w:rPr>
          <w:rStyle w:val="FontStyle16"/>
        </w:rPr>
      </w:pPr>
      <w:r>
        <w:rPr>
          <w:rStyle w:val="FontStyle16"/>
        </w:rPr>
        <w:lastRenderedPageBreak/>
        <w:t>I.     Общие положения</w:t>
      </w:r>
    </w:p>
    <w:p w:rsidR="00490270" w:rsidRDefault="00490270" w:rsidP="00490270">
      <w:pPr>
        <w:pStyle w:val="Style6"/>
        <w:widowControl/>
        <w:tabs>
          <w:tab w:val="left" w:pos="1229"/>
        </w:tabs>
        <w:spacing w:line="322" w:lineRule="exact"/>
        <w:rPr>
          <w:rStyle w:val="FontStyle15"/>
        </w:rPr>
      </w:pPr>
      <w:r>
        <w:rPr>
          <w:rStyle w:val="FontStyle15"/>
        </w:rPr>
        <w:t>1.1.</w:t>
      </w:r>
      <w:r>
        <w:rPr>
          <w:rStyle w:val="FontStyle15"/>
        </w:rPr>
        <w:tab/>
        <w:t>Настоящее положение определяет порядок деятельности, задачи и</w:t>
      </w:r>
      <w:r>
        <w:rPr>
          <w:rStyle w:val="FontStyle15"/>
        </w:rPr>
        <w:br/>
        <w:t>компетенцию Комиссии по противодействию коррупции (далее - Комиссия) в</w:t>
      </w:r>
      <w:r>
        <w:rPr>
          <w:rStyle w:val="FontStyle15"/>
        </w:rPr>
        <w:br/>
        <w:t>МБОУ «Средняя школа № 29 им. И.Н.Зикеева» (далее - Школа).</w:t>
      </w:r>
    </w:p>
    <w:p w:rsidR="00490270" w:rsidRDefault="00490270" w:rsidP="00490270">
      <w:pPr>
        <w:pStyle w:val="Style6"/>
        <w:widowControl/>
        <w:tabs>
          <w:tab w:val="left" w:pos="1416"/>
        </w:tabs>
        <w:spacing w:line="322" w:lineRule="exact"/>
        <w:rPr>
          <w:rStyle w:val="FontStyle15"/>
        </w:rPr>
      </w:pPr>
      <w:r>
        <w:rPr>
          <w:rStyle w:val="FontStyle15"/>
        </w:rPr>
        <w:t>1.2.</w:t>
      </w:r>
      <w:r>
        <w:rPr>
          <w:rStyle w:val="FontStyle15"/>
        </w:rPr>
        <w:tab/>
        <w:t>Комиссия в своей деятельности руководствуется Конституцией</w:t>
      </w:r>
      <w:r>
        <w:rPr>
          <w:rStyle w:val="FontStyle15"/>
        </w:rPr>
        <w:br/>
        <w:t>Российской Федерации, действующим законодательством РФ, и том числе</w:t>
      </w:r>
      <w:r>
        <w:rPr>
          <w:rStyle w:val="FontStyle15"/>
        </w:rPr>
        <w:br/>
        <w:t>Законом РФ от 25 12.2008 № 273-Ф1 «О противодействии коррупции»,</w:t>
      </w:r>
      <w:r>
        <w:rPr>
          <w:rStyle w:val="FontStyle15"/>
        </w:rPr>
        <w:br/>
        <w:t>нормативными актами Министерства образования и науки Российской</w:t>
      </w:r>
      <w:r>
        <w:rPr>
          <w:rStyle w:val="FontStyle15"/>
        </w:rPr>
        <w:br/>
        <w:t xml:space="preserve">Федерации, решениями педагогического совета </w:t>
      </w:r>
      <w:r>
        <w:rPr>
          <w:rStyle w:val="FontStyle15"/>
        </w:rPr>
        <w:br/>
        <w:t>школы, другими нормативными правовыми актами школы, а также</w:t>
      </w:r>
      <w:r>
        <w:rPr>
          <w:rStyle w:val="FontStyle15"/>
        </w:rPr>
        <w:br/>
        <w:t>настоящим (Положением).</w:t>
      </w:r>
    </w:p>
    <w:p w:rsidR="00490270" w:rsidRDefault="00490270" w:rsidP="00490270">
      <w:pPr>
        <w:pStyle w:val="Style6"/>
        <w:widowControl/>
        <w:tabs>
          <w:tab w:val="left" w:pos="1526"/>
        </w:tabs>
        <w:spacing w:line="322" w:lineRule="exact"/>
        <w:ind w:firstLine="730"/>
        <w:rPr>
          <w:rStyle w:val="FontStyle15"/>
        </w:rPr>
      </w:pPr>
      <w:r>
        <w:rPr>
          <w:rStyle w:val="FontStyle15"/>
        </w:rPr>
        <w:t>1.3.</w:t>
      </w:r>
      <w:r>
        <w:rPr>
          <w:rStyle w:val="FontStyle15"/>
        </w:rPr>
        <w:tab/>
        <w:t>Комиссия является совещательным органом, который</w:t>
      </w:r>
      <w:r>
        <w:rPr>
          <w:rStyle w:val="FontStyle15"/>
        </w:rPr>
        <w:br/>
        <w:t>систематически осуществляет комплекс мероприятий но:</w:t>
      </w:r>
    </w:p>
    <w:p w:rsidR="00490270" w:rsidRDefault="00490270" w:rsidP="00490270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t>выявлению и устранению причин и условий, порождающих коррупцию;</w:t>
      </w:r>
    </w:p>
    <w:p w:rsidR="00490270" w:rsidRDefault="00490270" w:rsidP="00490270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t>выработке оптимальных механизмов зашиты от проникновения коррупции в школе, снижению в ней коррупционных рисков:</w:t>
      </w:r>
    </w:p>
    <w:p w:rsidR="00490270" w:rsidRDefault="00490270" w:rsidP="00490270">
      <w:pPr>
        <w:pStyle w:val="Style6"/>
        <w:widowControl/>
        <w:tabs>
          <w:tab w:val="left" w:pos="1138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созданию единой общешкольной системы мониторинга и информирования сотрудников по проблемам коррупции;</w:t>
      </w:r>
    </w:p>
    <w:p w:rsidR="00490270" w:rsidRDefault="00490270" w:rsidP="00490270">
      <w:pPr>
        <w:pStyle w:val="Style6"/>
        <w:widowControl/>
        <w:tabs>
          <w:tab w:val="left" w:pos="878"/>
        </w:tabs>
        <w:spacing w:line="322" w:lineRule="exact"/>
        <w:ind w:left="715" w:firstLine="0"/>
        <w:jc w:val="lef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пропаганде и воспитанию;</w:t>
      </w:r>
    </w:p>
    <w:p w:rsidR="00490270" w:rsidRDefault="00490270" w:rsidP="00490270">
      <w:pPr>
        <w:pStyle w:val="Style6"/>
        <w:widowControl/>
        <w:tabs>
          <w:tab w:val="left" w:pos="874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 xml:space="preserve">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>
        <w:rPr>
          <w:rStyle w:val="FontStyle15"/>
        </w:rPr>
        <w:t>антикоррупционного</w:t>
      </w:r>
      <w:proofErr w:type="spellEnd"/>
      <w:r>
        <w:rPr>
          <w:rStyle w:val="FontStyle15"/>
        </w:rPr>
        <w:t xml:space="preserve"> повеления в сферах с повышенным риском коррупции, а также формирования нетерпимого отношения к коррупции</w:t>
      </w:r>
    </w:p>
    <w:p w:rsidR="00490270" w:rsidRDefault="00490270" w:rsidP="00490270">
      <w:pPr>
        <w:pStyle w:val="Style6"/>
        <w:widowControl/>
        <w:tabs>
          <w:tab w:val="left" w:pos="1349"/>
        </w:tabs>
        <w:spacing w:line="322" w:lineRule="exact"/>
        <w:ind w:firstLine="734"/>
        <w:rPr>
          <w:rStyle w:val="FontStyle15"/>
        </w:rPr>
      </w:pPr>
      <w:r>
        <w:rPr>
          <w:rStyle w:val="FontStyle15"/>
        </w:rPr>
        <w:t>1.4.</w:t>
      </w:r>
      <w:r>
        <w:rPr>
          <w:rStyle w:val="FontStyle15"/>
        </w:rPr>
        <w:tab/>
        <w:t>Для целей настоящего Положения применяются следующие</w:t>
      </w:r>
      <w:r>
        <w:rPr>
          <w:rStyle w:val="FontStyle15"/>
        </w:rPr>
        <w:br/>
        <w:t>понятия и определения:</w:t>
      </w:r>
    </w:p>
    <w:p w:rsidR="00490270" w:rsidRDefault="00AA3055" w:rsidP="00490270">
      <w:pPr>
        <w:pStyle w:val="Style7"/>
        <w:widowControl/>
        <w:rPr>
          <w:rStyle w:val="FontStyle15"/>
        </w:rPr>
      </w:pPr>
      <w:r>
        <w:rPr>
          <w:rStyle w:val="FontStyle15"/>
        </w:rPr>
        <w:t>1.4.1</w:t>
      </w:r>
      <w:r w:rsidR="00490270">
        <w:rPr>
          <w:rStyle w:val="FontStyle15"/>
        </w:rPr>
        <w:t>. Коррупция - под коррупцией понимается противоправная деятельность, включающаяся в использовании лицом предоставленных должностных или служебных полномочий с целью незаконною достижения личных и (или) имущественных интересов.</w:t>
      </w:r>
    </w:p>
    <w:p w:rsidR="00490270" w:rsidRDefault="00490270" w:rsidP="00490270">
      <w:pPr>
        <w:pStyle w:val="Style6"/>
        <w:widowControl/>
        <w:numPr>
          <w:ilvl w:val="0"/>
          <w:numId w:val="2"/>
        </w:numPr>
        <w:tabs>
          <w:tab w:val="left" w:pos="1440"/>
        </w:tabs>
        <w:spacing w:line="322" w:lineRule="exact"/>
        <w:rPr>
          <w:rStyle w:val="FontStyle15"/>
        </w:rPr>
      </w:pPr>
      <w:r>
        <w:rPr>
          <w:rStyle w:val="FontStyle15"/>
        </w:rPr>
        <w:t>Противодействие коррупции - скоординированная деятельность</w:t>
      </w:r>
      <w:proofErr w:type="gramStart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ф</w:t>
      </w:r>
      <w:proofErr w:type="gramEnd"/>
      <w:r>
        <w:rPr>
          <w:rStyle w:val="FontStyle15"/>
        </w:rPr>
        <w:t>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лиц, по предупреждению коррупции. уголовному преследованию лиц, совершивших коррупционные преступления, минимизации и (или) ликвидации их последствий.</w:t>
      </w:r>
    </w:p>
    <w:p w:rsidR="00490270" w:rsidRDefault="00490270" w:rsidP="00490270">
      <w:pPr>
        <w:pStyle w:val="Style6"/>
        <w:widowControl/>
        <w:numPr>
          <w:ilvl w:val="0"/>
          <w:numId w:val="2"/>
        </w:numPr>
        <w:tabs>
          <w:tab w:val="left" w:pos="1440"/>
        </w:tabs>
        <w:spacing w:line="322" w:lineRule="exact"/>
        <w:rPr>
          <w:rStyle w:val="FontStyle15"/>
        </w:rPr>
      </w:pPr>
      <w:r>
        <w:rPr>
          <w:rStyle w:val="FontStyle15"/>
        </w:rPr>
        <w:t>Коррупционное правонарушение - как отдельное проявление коррупции, влекущее за собой дисциплинарную, административную, уголовную иди иную ответственность.</w:t>
      </w:r>
    </w:p>
    <w:p w:rsidR="00490270" w:rsidRDefault="00490270" w:rsidP="00490270">
      <w:pPr>
        <w:pStyle w:val="Style7"/>
        <w:widowControl/>
        <w:ind w:firstLine="696"/>
        <w:rPr>
          <w:rStyle w:val="FontStyle15"/>
        </w:rPr>
      </w:pPr>
      <w:r>
        <w:rPr>
          <w:rStyle w:val="FontStyle15"/>
        </w:rPr>
        <w:t>1.4.4</w:t>
      </w:r>
      <w:r w:rsidR="00AA3055">
        <w:rPr>
          <w:rStyle w:val="FontStyle15"/>
        </w:rPr>
        <w:t>.</w:t>
      </w:r>
      <w:r>
        <w:rPr>
          <w:rStyle w:val="FontStyle15"/>
        </w:rPr>
        <w:t xml:space="preserve"> Субъекты </w:t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политики, граждане. В школе субъектами </w:t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политики являются:</w:t>
      </w:r>
    </w:p>
    <w:p w:rsidR="00490270" w:rsidRDefault="00490270" w:rsidP="00490270">
      <w:pPr>
        <w:pStyle w:val="Style8"/>
        <w:widowControl/>
        <w:numPr>
          <w:ilvl w:val="0"/>
          <w:numId w:val="3"/>
        </w:numPr>
        <w:tabs>
          <w:tab w:val="left" w:pos="1416"/>
        </w:tabs>
        <w:spacing w:before="67"/>
        <w:jc w:val="both"/>
        <w:rPr>
          <w:rStyle w:val="FontStyle15"/>
        </w:rPr>
      </w:pPr>
      <w:r>
        <w:rPr>
          <w:rStyle w:val="FontStyle15"/>
        </w:rPr>
        <w:t>педагогический коллектив, учебно-вспомогательный персонал и обслуживающий персонал;</w:t>
      </w:r>
    </w:p>
    <w:p w:rsidR="00490270" w:rsidRDefault="00490270" w:rsidP="00490270">
      <w:pPr>
        <w:pStyle w:val="Style8"/>
        <w:widowControl/>
        <w:numPr>
          <w:ilvl w:val="0"/>
          <w:numId w:val="3"/>
        </w:numPr>
        <w:tabs>
          <w:tab w:val="left" w:pos="1416"/>
        </w:tabs>
        <w:ind w:left="734" w:firstLine="0"/>
        <w:rPr>
          <w:rStyle w:val="FontStyle15"/>
        </w:rPr>
      </w:pPr>
      <w:r>
        <w:rPr>
          <w:rStyle w:val="FontStyle15"/>
        </w:rPr>
        <w:t>обучающиеся школы и их родители (законные представители);</w:t>
      </w:r>
    </w:p>
    <w:p w:rsidR="00490270" w:rsidRDefault="00490270" w:rsidP="00490270">
      <w:pPr>
        <w:pStyle w:val="Style8"/>
        <w:widowControl/>
        <w:numPr>
          <w:ilvl w:val="0"/>
          <w:numId w:val="3"/>
        </w:numPr>
        <w:tabs>
          <w:tab w:val="left" w:pos="1416"/>
        </w:tabs>
        <w:jc w:val="both"/>
        <w:rPr>
          <w:rStyle w:val="FontStyle15"/>
        </w:rPr>
      </w:pPr>
      <w:r>
        <w:rPr>
          <w:rStyle w:val="FontStyle15"/>
        </w:rPr>
        <w:lastRenderedPageBreak/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>
        <w:rPr>
          <w:rStyle w:val="FontStyle15"/>
        </w:rPr>
        <w:t>обучающимся</w:t>
      </w:r>
      <w:proofErr w:type="gramEnd"/>
      <w:r>
        <w:rPr>
          <w:rStyle w:val="FontStyle15"/>
        </w:rPr>
        <w:t xml:space="preserve"> школы.</w:t>
      </w:r>
    </w:p>
    <w:p w:rsidR="00490270" w:rsidRDefault="00490270" w:rsidP="00490270">
      <w:pPr>
        <w:pStyle w:val="Style6"/>
        <w:widowControl/>
        <w:tabs>
          <w:tab w:val="left" w:pos="1488"/>
        </w:tabs>
        <w:spacing w:line="322" w:lineRule="exact"/>
        <w:ind w:firstLine="734"/>
        <w:rPr>
          <w:rStyle w:val="FontStyle15"/>
        </w:rPr>
      </w:pPr>
      <w:r>
        <w:rPr>
          <w:rStyle w:val="FontStyle15"/>
        </w:rPr>
        <w:t>1.4.5.</w:t>
      </w:r>
      <w:r>
        <w:rPr>
          <w:rStyle w:val="FontStyle15"/>
        </w:rPr>
        <w:tab/>
        <w:t>Субъекты коррупционных правонарушений - физические лица,</w:t>
      </w:r>
      <w:r>
        <w:rPr>
          <w:rStyle w:val="FontStyle15"/>
        </w:rPr>
        <w:br/>
        <w:t>использующие свой статус вопреки иконным интересам общества и</w:t>
      </w:r>
      <w:r>
        <w:rPr>
          <w:rStyle w:val="FontStyle15"/>
        </w:rPr>
        <w:br/>
        <w:t>государства для незаконного получения выгод, а также лица, незаконно</w:t>
      </w:r>
      <w:r>
        <w:rPr>
          <w:rStyle w:val="FontStyle15"/>
        </w:rPr>
        <w:br/>
        <w:t>предоставляющие такие выгоды.</w:t>
      </w:r>
    </w:p>
    <w:p w:rsidR="00490270" w:rsidRDefault="00490270" w:rsidP="00490270">
      <w:pPr>
        <w:pStyle w:val="Style6"/>
        <w:widowControl/>
        <w:tabs>
          <w:tab w:val="left" w:pos="1656"/>
        </w:tabs>
        <w:spacing w:line="322" w:lineRule="exact"/>
        <w:ind w:firstLine="696"/>
        <w:rPr>
          <w:rStyle w:val="FontStyle15"/>
        </w:rPr>
      </w:pPr>
      <w:r>
        <w:rPr>
          <w:rStyle w:val="FontStyle15"/>
        </w:rPr>
        <w:t>1.4.6.</w:t>
      </w:r>
      <w:r w:rsidR="00AA3055">
        <w:rPr>
          <w:rStyle w:val="FontStyle15"/>
        </w:rPr>
        <w:t xml:space="preserve"> </w:t>
      </w:r>
      <w:r>
        <w:rPr>
          <w:rStyle w:val="FontStyle15"/>
        </w:rPr>
        <w:t>Предупреждение коррупции - деятельность субъектов</w:t>
      </w:r>
      <w:r>
        <w:rPr>
          <w:rStyle w:val="FontStyle15"/>
        </w:rPr>
        <w:br/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политики</w:t>
      </w:r>
      <w:proofErr w:type="gramStart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н</w:t>
      </w:r>
      <w:proofErr w:type="gramEnd"/>
      <w:r>
        <w:rPr>
          <w:rStyle w:val="FontStyle15"/>
        </w:rPr>
        <w:t>аправленная на изучение, выявление,</w:t>
      </w:r>
      <w:r>
        <w:rPr>
          <w:rStyle w:val="FontStyle15"/>
        </w:rPr>
        <w:br/>
        <w:t>ограничение либо устранение явлений условий. порождающих</w:t>
      </w:r>
      <w:r>
        <w:rPr>
          <w:rStyle w:val="FontStyle15"/>
        </w:rPr>
        <w:br/>
        <w:t>коррупционные правонарушения, или способствующих их распространению.</w:t>
      </w:r>
    </w:p>
    <w:p w:rsidR="00490270" w:rsidRDefault="00490270" w:rsidP="00490270">
      <w:pPr>
        <w:pStyle w:val="Style11"/>
        <w:widowControl/>
        <w:spacing w:before="5"/>
        <w:ind w:left="701" w:right="2688"/>
        <w:rPr>
          <w:rStyle w:val="FontStyle15"/>
        </w:rPr>
      </w:pPr>
      <w:r>
        <w:rPr>
          <w:rStyle w:val="FontStyle16"/>
        </w:rPr>
        <w:t xml:space="preserve">II. Задачи Комиссии </w:t>
      </w:r>
      <w:r>
        <w:rPr>
          <w:rStyle w:val="FontStyle15"/>
        </w:rPr>
        <w:t>Комиссия для решения стоящих перед ней задач.</w:t>
      </w:r>
    </w:p>
    <w:p w:rsidR="00490270" w:rsidRDefault="00490270" w:rsidP="00490270">
      <w:pPr>
        <w:pStyle w:val="Style6"/>
        <w:widowControl/>
        <w:tabs>
          <w:tab w:val="left" w:pos="1411"/>
        </w:tabs>
        <w:spacing w:line="322" w:lineRule="exact"/>
        <w:ind w:firstLine="706"/>
        <w:rPr>
          <w:rStyle w:val="FontStyle15"/>
        </w:rPr>
      </w:pPr>
      <w:r>
        <w:rPr>
          <w:rStyle w:val="FontStyle15"/>
        </w:rPr>
        <w:t>2.1.</w:t>
      </w:r>
      <w:r>
        <w:rPr>
          <w:rStyle w:val="FontStyle15"/>
        </w:rPr>
        <w:tab/>
        <w:t>Координирует деятельность школы по устранению причин</w:t>
      </w:r>
      <w:r>
        <w:rPr>
          <w:rStyle w:val="FontStyle15"/>
        </w:rPr>
        <w:br/>
        <w:t>коррупции и условий им способствующих, выявлению и пресечению фактов</w:t>
      </w:r>
      <w:r>
        <w:rPr>
          <w:rStyle w:val="FontStyle15"/>
        </w:rPr>
        <w:br/>
        <w:t>коррупц</w:t>
      </w:r>
      <w:proofErr w:type="gramStart"/>
      <w:r>
        <w:rPr>
          <w:rStyle w:val="FontStyle15"/>
        </w:rPr>
        <w:t>ии и её</w:t>
      </w:r>
      <w:proofErr w:type="gramEnd"/>
      <w:r>
        <w:rPr>
          <w:rStyle w:val="FontStyle15"/>
        </w:rPr>
        <w:t xml:space="preserve"> проявлений.</w:t>
      </w:r>
    </w:p>
    <w:p w:rsidR="00490270" w:rsidRDefault="00490270" w:rsidP="00490270">
      <w:pPr>
        <w:pStyle w:val="Style6"/>
        <w:widowControl/>
        <w:numPr>
          <w:ilvl w:val="0"/>
          <w:numId w:val="4"/>
        </w:numPr>
        <w:tabs>
          <w:tab w:val="left" w:pos="1176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>Вносит предложения, направленные на реализацию мероприятий по устранению причин и условий, способствующих коррупции и школе.</w:t>
      </w:r>
    </w:p>
    <w:p w:rsidR="00490270" w:rsidRDefault="00490270" w:rsidP="00490270">
      <w:pPr>
        <w:pStyle w:val="Style6"/>
        <w:widowControl/>
        <w:numPr>
          <w:ilvl w:val="0"/>
          <w:numId w:val="4"/>
        </w:numPr>
        <w:tabs>
          <w:tab w:val="left" w:pos="1176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490270" w:rsidRDefault="00490270" w:rsidP="00490270">
      <w:pPr>
        <w:pStyle w:val="Style6"/>
        <w:widowControl/>
        <w:numPr>
          <w:ilvl w:val="0"/>
          <w:numId w:val="4"/>
        </w:numPr>
        <w:tabs>
          <w:tab w:val="left" w:pos="1176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A3055" w:rsidRDefault="00AA3055" w:rsidP="00AA3055">
      <w:pPr>
        <w:pStyle w:val="Style6"/>
        <w:widowControl/>
        <w:tabs>
          <w:tab w:val="left" w:pos="1176"/>
        </w:tabs>
        <w:spacing w:line="322" w:lineRule="exact"/>
        <w:ind w:left="667" w:firstLine="0"/>
        <w:rPr>
          <w:rStyle w:val="FontStyle15"/>
        </w:rPr>
      </w:pPr>
    </w:p>
    <w:p w:rsidR="00490270" w:rsidRDefault="00490270" w:rsidP="00490270">
      <w:pPr>
        <w:pStyle w:val="Style1"/>
        <w:widowControl/>
        <w:spacing w:before="5" w:line="322" w:lineRule="exact"/>
        <w:rPr>
          <w:rStyle w:val="FontStyle16"/>
        </w:rPr>
      </w:pPr>
      <w:r>
        <w:rPr>
          <w:rStyle w:val="FontStyle16"/>
        </w:rPr>
        <w:t xml:space="preserve">III. Порядок </w:t>
      </w:r>
      <w:proofErr w:type="gramStart"/>
      <w:r>
        <w:rPr>
          <w:rStyle w:val="FontStyle16"/>
        </w:rPr>
        <w:t>формировании</w:t>
      </w:r>
      <w:proofErr w:type="gramEnd"/>
      <w:r>
        <w:rPr>
          <w:rStyle w:val="FontStyle16"/>
        </w:rPr>
        <w:t xml:space="preserve"> и деятельность Комиссии</w:t>
      </w:r>
    </w:p>
    <w:p w:rsidR="00490270" w:rsidRDefault="00490270" w:rsidP="00490270">
      <w:pPr>
        <w:pStyle w:val="Style1"/>
        <w:widowControl/>
        <w:spacing w:before="5" w:line="322" w:lineRule="exact"/>
        <w:rPr>
          <w:rStyle w:val="FontStyle16"/>
        </w:rPr>
      </w:pPr>
    </w:p>
    <w:p w:rsidR="00490270" w:rsidRDefault="00AA3055" w:rsidP="00490270">
      <w:pPr>
        <w:pStyle w:val="Style9"/>
        <w:widowControl/>
        <w:tabs>
          <w:tab w:val="left" w:pos="1382"/>
        </w:tabs>
        <w:rPr>
          <w:rStyle w:val="FontStyle15"/>
        </w:rPr>
      </w:pPr>
      <w:r>
        <w:rPr>
          <w:rStyle w:val="FontStyle15"/>
        </w:rPr>
        <w:t xml:space="preserve"> </w:t>
      </w:r>
      <w:r w:rsidR="00490270">
        <w:rPr>
          <w:rStyle w:val="FontStyle15"/>
        </w:rPr>
        <w:t>3.1.</w:t>
      </w:r>
      <w:r w:rsidR="00490270">
        <w:rPr>
          <w:rStyle w:val="FontStyle15"/>
        </w:rPr>
        <w:tab/>
        <w:t>Состав членов Комиссии рассматривается и утверждается на</w:t>
      </w:r>
      <w:r w:rsidR="00490270">
        <w:rPr>
          <w:rStyle w:val="FontStyle15"/>
        </w:rPr>
        <w:br/>
        <w:t>педагогическом совете школы и  утверждается приказом</w:t>
      </w:r>
      <w:r w:rsidR="00490270">
        <w:rPr>
          <w:rStyle w:val="FontStyle15"/>
        </w:rPr>
        <w:br/>
        <w:t>директора.</w:t>
      </w:r>
    </w:p>
    <w:p w:rsidR="00490270" w:rsidRDefault="00490270" w:rsidP="00490270">
      <w:pPr>
        <w:pStyle w:val="Style6"/>
        <w:widowControl/>
        <w:tabs>
          <w:tab w:val="left" w:pos="1416"/>
        </w:tabs>
        <w:spacing w:line="322" w:lineRule="exact"/>
        <w:ind w:left="672" w:firstLine="0"/>
        <w:jc w:val="left"/>
        <w:rPr>
          <w:rStyle w:val="FontStyle15"/>
        </w:rPr>
      </w:pPr>
      <w:r>
        <w:rPr>
          <w:rStyle w:val="FontStyle15"/>
        </w:rPr>
        <w:t>3.2.</w:t>
      </w:r>
      <w:r>
        <w:rPr>
          <w:rStyle w:val="FontStyle15"/>
        </w:rPr>
        <w:tab/>
        <w:t>В состав Комиссии  обязательно входит представитель ППО.</w:t>
      </w:r>
    </w:p>
    <w:p w:rsidR="00490270" w:rsidRDefault="00490270" w:rsidP="00490270">
      <w:pPr>
        <w:pStyle w:val="Style9"/>
        <w:widowControl/>
        <w:tabs>
          <w:tab w:val="left" w:pos="1229"/>
        </w:tabs>
        <w:ind w:firstLine="677"/>
        <w:rPr>
          <w:rStyle w:val="FontStyle15"/>
        </w:rPr>
      </w:pPr>
      <w:r>
        <w:rPr>
          <w:rStyle w:val="FontStyle15"/>
        </w:rPr>
        <w:t>3.3.</w:t>
      </w:r>
      <w:r>
        <w:rPr>
          <w:rStyle w:val="FontStyle15"/>
        </w:rPr>
        <w:tab/>
        <w:t>Присутствие на заседаниях Комиссии ее членов обязательно. В</w:t>
      </w:r>
      <w:r>
        <w:rPr>
          <w:rStyle w:val="FontStyle15"/>
        </w:rPr>
        <w:br/>
        <w:t>случае отсутствия возможности членов Комиссии присутствовать на</w:t>
      </w:r>
      <w:r>
        <w:rPr>
          <w:rStyle w:val="FontStyle15"/>
        </w:rPr>
        <w:br/>
        <w:t>заседании, они вправе изложить свое мнение по рассматриваемым вопросам</w:t>
      </w:r>
      <w:r>
        <w:rPr>
          <w:rStyle w:val="FontStyle15"/>
        </w:rPr>
        <w:br/>
        <w:t>в письменном виде.</w:t>
      </w:r>
    </w:p>
    <w:p w:rsidR="00490270" w:rsidRDefault="00490270" w:rsidP="00490270">
      <w:pPr>
        <w:pStyle w:val="Style9"/>
        <w:widowControl/>
        <w:numPr>
          <w:ilvl w:val="0"/>
          <w:numId w:val="6"/>
        </w:numPr>
        <w:tabs>
          <w:tab w:val="left" w:pos="1416"/>
        </w:tabs>
        <w:ind w:firstLine="710"/>
        <w:rPr>
          <w:rStyle w:val="FontStyle15"/>
        </w:rPr>
      </w:pPr>
      <w:r>
        <w:rPr>
          <w:rStyle w:val="FontStyle15"/>
        </w:rPr>
        <w:t>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90270" w:rsidRDefault="00490270" w:rsidP="00490270">
      <w:pPr>
        <w:pStyle w:val="Style9"/>
        <w:widowControl/>
        <w:numPr>
          <w:ilvl w:val="0"/>
          <w:numId w:val="6"/>
        </w:numPr>
        <w:tabs>
          <w:tab w:val="left" w:pos="1416"/>
        </w:tabs>
        <w:ind w:firstLine="710"/>
        <w:rPr>
          <w:rStyle w:val="FontStyle15"/>
        </w:rPr>
      </w:pPr>
      <w:r>
        <w:rPr>
          <w:rStyle w:val="FontStyle15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друзой    конфиденциальной    информации,    которая    рассматривается</w:t>
      </w:r>
    </w:p>
    <w:p w:rsidR="00490270" w:rsidRDefault="00490270" w:rsidP="00490270">
      <w:pPr>
        <w:pStyle w:val="Style10"/>
        <w:widowControl/>
        <w:spacing w:before="67" w:line="322" w:lineRule="exact"/>
        <w:jc w:val="both"/>
        <w:rPr>
          <w:rStyle w:val="FontStyle15"/>
        </w:rPr>
      </w:pPr>
      <w:r>
        <w:rPr>
          <w:rStyle w:val="FontStyle15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90270" w:rsidRDefault="00490270" w:rsidP="00490270">
      <w:pPr>
        <w:pStyle w:val="Style6"/>
        <w:widowControl/>
        <w:numPr>
          <w:ilvl w:val="0"/>
          <w:numId w:val="7"/>
        </w:numPr>
        <w:tabs>
          <w:tab w:val="left" w:pos="1416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lastRenderedPageBreak/>
        <w:t>Из состава Комиссии назначается председатель, заместитель председателя и секретарь.</w:t>
      </w:r>
    </w:p>
    <w:p w:rsidR="00490270" w:rsidRDefault="00490270" w:rsidP="00490270">
      <w:pPr>
        <w:pStyle w:val="Style6"/>
        <w:widowControl/>
        <w:numPr>
          <w:ilvl w:val="0"/>
          <w:numId w:val="7"/>
        </w:numPr>
        <w:tabs>
          <w:tab w:val="left" w:pos="1416"/>
        </w:tabs>
        <w:spacing w:line="322" w:lineRule="exact"/>
        <w:ind w:firstLine="710"/>
        <w:rPr>
          <w:rStyle w:val="FontStyle15"/>
        </w:rPr>
      </w:pPr>
      <w:r>
        <w:rPr>
          <w:rStyle w:val="FontStyle15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</w:t>
      </w:r>
    </w:p>
    <w:p w:rsidR="00490270" w:rsidRDefault="00490270" w:rsidP="00490270">
      <w:pPr>
        <w:pStyle w:val="Style6"/>
        <w:widowControl/>
        <w:tabs>
          <w:tab w:val="left" w:pos="1421"/>
        </w:tabs>
        <w:spacing w:line="322" w:lineRule="exact"/>
        <w:ind w:left="715" w:firstLine="0"/>
        <w:jc w:val="left"/>
        <w:rPr>
          <w:rStyle w:val="FontStyle15"/>
        </w:rPr>
      </w:pPr>
      <w:r>
        <w:rPr>
          <w:rStyle w:val="FontStyle15"/>
        </w:rPr>
        <w:t>3.8.</w:t>
      </w:r>
      <w:r>
        <w:rPr>
          <w:rStyle w:val="FontStyle15"/>
        </w:rPr>
        <w:tab/>
        <w:t>Секретарь Комиссии:</w:t>
      </w:r>
    </w:p>
    <w:p w:rsidR="00490270" w:rsidRDefault="00490270" w:rsidP="00490270">
      <w:pPr>
        <w:pStyle w:val="Style6"/>
        <w:widowControl/>
        <w:numPr>
          <w:ilvl w:val="0"/>
          <w:numId w:val="5"/>
        </w:numPr>
        <w:tabs>
          <w:tab w:val="left" w:pos="1378"/>
        </w:tabs>
        <w:spacing w:line="322" w:lineRule="exact"/>
        <w:ind w:firstLine="677"/>
        <w:rPr>
          <w:rStyle w:val="FontStyle15"/>
        </w:rPr>
      </w:pPr>
      <w:r>
        <w:rPr>
          <w:rStyle w:val="FontStyle15"/>
        </w:rPr>
        <w:t>организует подготовку материалов к заседанию Комиссии, а также проектов его решений;</w:t>
      </w:r>
    </w:p>
    <w:p w:rsidR="00490270" w:rsidRDefault="00490270" w:rsidP="00490270">
      <w:pPr>
        <w:pStyle w:val="Style6"/>
        <w:widowControl/>
        <w:numPr>
          <w:ilvl w:val="0"/>
          <w:numId w:val="5"/>
        </w:numPr>
        <w:tabs>
          <w:tab w:val="left" w:pos="1378"/>
        </w:tabs>
        <w:spacing w:line="322" w:lineRule="exact"/>
        <w:ind w:firstLine="677"/>
        <w:rPr>
          <w:rStyle w:val="FontStyle15"/>
        </w:rPr>
      </w:pPr>
      <w:r>
        <w:rPr>
          <w:rStyle w:val="FontStyle15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490270" w:rsidRDefault="00490270" w:rsidP="00490270">
      <w:pPr>
        <w:pStyle w:val="Style7"/>
        <w:widowControl/>
        <w:ind w:firstLine="672"/>
        <w:rPr>
          <w:rStyle w:val="FontStyle15"/>
        </w:rPr>
      </w:pPr>
      <w:r>
        <w:rPr>
          <w:rStyle w:val="FontStyle15"/>
        </w:rPr>
        <w:t>Секретарь Комиссии свою деятельность осуществляет на общественных началах.</w:t>
      </w:r>
    </w:p>
    <w:p w:rsidR="00490270" w:rsidRDefault="00490270" w:rsidP="00490270">
      <w:pPr>
        <w:pStyle w:val="Style1"/>
        <w:widowControl/>
        <w:spacing w:line="322" w:lineRule="exact"/>
        <w:rPr>
          <w:rStyle w:val="FontStyle16"/>
          <w:lang w:eastAsia="en-US"/>
        </w:rPr>
      </w:pPr>
      <w:r>
        <w:rPr>
          <w:rStyle w:val="FontStyle16"/>
          <w:lang w:val="en-US" w:eastAsia="en-US"/>
        </w:rPr>
        <w:t>IV</w:t>
      </w:r>
      <w:r w:rsidRPr="00C25B37">
        <w:rPr>
          <w:rStyle w:val="FontStyle16"/>
          <w:lang w:eastAsia="en-US"/>
        </w:rPr>
        <w:t xml:space="preserve">.   </w:t>
      </w:r>
      <w:r>
        <w:rPr>
          <w:rStyle w:val="FontStyle16"/>
          <w:lang w:eastAsia="en-US"/>
        </w:rPr>
        <w:t>Полномочия Комиссии</w:t>
      </w:r>
    </w:p>
    <w:p w:rsidR="00490270" w:rsidRDefault="00490270" w:rsidP="00490270">
      <w:pPr>
        <w:pStyle w:val="Style6"/>
        <w:widowControl/>
        <w:tabs>
          <w:tab w:val="left" w:pos="1205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>4.1.</w:t>
      </w:r>
      <w:r>
        <w:rPr>
          <w:rStyle w:val="FontStyle15"/>
        </w:rPr>
        <w:tab/>
        <w:t>Комиссия координирует деятельность школы по реализации мер</w:t>
      </w:r>
      <w:r>
        <w:rPr>
          <w:rStyle w:val="FontStyle15"/>
        </w:rPr>
        <w:br/>
        <w:t>противодействия коррупции.</w:t>
      </w:r>
    </w:p>
    <w:p w:rsidR="00490270" w:rsidRDefault="00490270" w:rsidP="00490270">
      <w:pPr>
        <w:pStyle w:val="Style6"/>
        <w:widowControl/>
        <w:numPr>
          <w:ilvl w:val="0"/>
          <w:numId w:val="8"/>
        </w:numPr>
        <w:tabs>
          <w:tab w:val="left" w:pos="1373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>Комиссия вносит предложения на рассмотрение педагогического сонета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90270" w:rsidRDefault="00490270" w:rsidP="00490270">
      <w:pPr>
        <w:pStyle w:val="Style6"/>
        <w:widowControl/>
        <w:numPr>
          <w:ilvl w:val="0"/>
          <w:numId w:val="8"/>
        </w:numPr>
        <w:tabs>
          <w:tab w:val="left" w:pos="1373"/>
        </w:tabs>
        <w:spacing w:line="322" w:lineRule="exact"/>
        <w:ind w:firstLine="667"/>
        <w:rPr>
          <w:rStyle w:val="FontStyle15"/>
        </w:rPr>
      </w:pPr>
      <w:r>
        <w:rPr>
          <w:rStyle w:val="FontStyle15"/>
        </w:rPr>
        <w:t xml:space="preserve">Участвует в разработке форм и методов осуществления </w:t>
      </w:r>
      <w:proofErr w:type="spellStart"/>
      <w:r>
        <w:rPr>
          <w:rStyle w:val="FontStyle15"/>
        </w:rPr>
        <w:t>антикоррупционной</w:t>
      </w:r>
      <w:proofErr w:type="spellEnd"/>
      <w:r>
        <w:rPr>
          <w:rStyle w:val="FontStyle15"/>
        </w:rPr>
        <w:t xml:space="preserve"> деятельности и контролирует их реализацию.</w:t>
      </w:r>
    </w:p>
    <w:p w:rsidR="00490270" w:rsidRDefault="00490270" w:rsidP="00490270">
      <w:pPr>
        <w:pStyle w:val="Style6"/>
        <w:widowControl/>
        <w:tabs>
          <w:tab w:val="left" w:pos="1166"/>
        </w:tabs>
        <w:spacing w:line="322" w:lineRule="exact"/>
        <w:ind w:firstLine="662"/>
        <w:rPr>
          <w:rStyle w:val="FontStyle15"/>
        </w:rPr>
      </w:pPr>
      <w:r>
        <w:rPr>
          <w:rStyle w:val="FontStyle15"/>
        </w:rPr>
        <w:t>4.4.</w:t>
      </w:r>
      <w:r>
        <w:rPr>
          <w:rStyle w:val="FontStyle15"/>
        </w:rPr>
        <w:tab/>
        <w:t>Рассматривает предложения о совершенствовании методической и</w:t>
      </w:r>
      <w:r>
        <w:rPr>
          <w:rStyle w:val="FontStyle15"/>
        </w:rPr>
        <w:br/>
        <w:t>организационной работы по противодействию коррупции в школе.</w:t>
      </w:r>
    </w:p>
    <w:p w:rsidR="00490270" w:rsidRDefault="00490270" w:rsidP="00490270">
      <w:pPr>
        <w:pStyle w:val="Style6"/>
        <w:widowControl/>
        <w:tabs>
          <w:tab w:val="left" w:pos="1378"/>
        </w:tabs>
        <w:spacing w:line="322" w:lineRule="exact"/>
        <w:ind w:firstLine="662"/>
        <w:rPr>
          <w:rStyle w:val="FontStyle15"/>
        </w:rPr>
      </w:pPr>
      <w:r>
        <w:rPr>
          <w:rStyle w:val="FontStyle15"/>
        </w:rPr>
        <w:t>4.5.</w:t>
      </w:r>
      <w:r>
        <w:rPr>
          <w:rStyle w:val="FontStyle15"/>
        </w:rPr>
        <w:tab/>
        <w:t>Содействует внесению дополнений в локальные нормативные</w:t>
      </w:r>
      <w:r>
        <w:rPr>
          <w:rStyle w:val="FontStyle15"/>
        </w:rPr>
        <w:br/>
        <w:t>акты с учетом изменений действующего законодательства.</w:t>
      </w:r>
    </w:p>
    <w:p w:rsidR="00490270" w:rsidRDefault="00490270" w:rsidP="00490270">
      <w:pPr>
        <w:pStyle w:val="Style2"/>
        <w:widowControl/>
        <w:numPr>
          <w:ilvl w:val="0"/>
          <w:numId w:val="9"/>
        </w:numPr>
        <w:tabs>
          <w:tab w:val="left" w:pos="1416"/>
        </w:tabs>
        <w:rPr>
          <w:rStyle w:val="FontStyle15"/>
        </w:rPr>
      </w:pPr>
      <w:r>
        <w:rPr>
          <w:rStyle w:val="FontStyle15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</w:t>
      </w:r>
    </w:p>
    <w:p w:rsidR="00490270" w:rsidRDefault="00490270" w:rsidP="00490270">
      <w:pPr>
        <w:pStyle w:val="Style2"/>
        <w:widowControl/>
        <w:numPr>
          <w:ilvl w:val="0"/>
          <w:numId w:val="9"/>
        </w:numPr>
        <w:tabs>
          <w:tab w:val="left" w:pos="1416"/>
        </w:tabs>
        <w:rPr>
          <w:rStyle w:val="FontStyle15"/>
        </w:rPr>
      </w:pPr>
      <w:r>
        <w:rPr>
          <w:rStyle w:val="FontStyle15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</w:t>
      </w:r>
    </w:p>
    <w:p w:rsidR="00490270" w:rsidRDefault="00490270" w:rsidP="00490270">
      <w:pPr>
        <w:pStyle w:val="Style1"/>
        <w:widowControl/>
        <w:spacing w:line="322" w:lineRule="exact"/>
        <w:rPr>
          <w:rStyle w:val="FontStyle16"/>
        </w:rPr>
      </w:pPr>
      <w:r>
        <w:rPr>
          <w:rStyle w:val="FontStyle16"/>
        </w:rPr>
        <w:t>V. Председатель Комиссии</w:t>
      </w:r>
    </w:p>
    <w:p w:rsidR="00490270" w:rsidRDefault="00490270" w:rsidP="00490270">
      <w:pPr>
        <w:pStyle w:val="Style6"/>
        <w:widowControl/>
        <w:numPr>
          <w:ilvl w:val="0"/>
          <w:numId w:val="10"/>
        </w:numPr>
        <w:tabs>
          <w:tab w:val="left" w:pos="1358"/>
        </w:tabs>
        <w:spacing w:line="322" w:lineRule="exact"/>
        <w:ind w:firstLine="682"/>
        <w:rPr>
          <w:rStyle w:val="FontStyle15"/>
        </w:rPr>
      </w:pPr>
      <w:r>
        <w:rPr>
          <w:rStyle w:val="FontStyle15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490270" w:rsidRDefault="00490270" w:rsidP="00490270">
      <w:pPr>
        <w:pStyle w:val="Style6"/>
        <w:widowControl/>
        <w:numPr>
          <w:ilvl w:val="0"/>
          <w:numId w:val="10"/>
        </w:numPr>
        <w:tabs>
          <w:tab w:val="left" w:pos="1358"/>
        </w:tabs>
        <w:spacing w:line="322" w:lineRule="exact"/>
        <w:ind w:firstLine="682"/>
        <w:rPr>
          <w:rStyle w:val="FontStyle15"/>
        </w:rPr>
      </w:pPr>
      <w:r>
        <w:rPr>
          <w:rStyle w:val="FontStyle15"/>
        </w:rPr>
        <w:t>Информирует педагогический совет школы о результатах реализации мер противодействия коррупции в школе.</w:t>
      </w:r>
    </w:p>
    <w:p w:rsidR="00490270" w:rsidRDefault="00490270" w:rsidP="00490270">
      <w:pPr>
        <w:pStyle w:val="Style6"/>
        <w:widowControl/>
        <w:numPr>
          <w:ilvl w:val="0"/>
          <w:numId w:val="10"/>
        </w:numPr>
        <w:tabs>
          <w:tab w:val="left" w:pos="1411"/>
        </w:tabs>
        <w:spacing w:before="67" w:line="322" w:lineRule="exact"/>
        <w:ind w:firstLine="715"/>
        <w:rPr>
          <w:rStyle w:val="FontStyle15"/>
        </w:rPr>
      </w:pPr>
      <w:r>
        <w:rPr>
          <w:rStyle w:val="FontStyle15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>
        <w:rPr>
          <w:rStyle w:val="FontStyle15"/>
        </w:rPr>
        <w:t>контроль за</w:t>
      </w:r>
      <w:proofErr w:type="gramEnd"/>
      <w:r>
        <w:rPr>
          <w:rStyle w:val="FontStyle15"/>
        </w:rPr>
        <w:t xml:space="preserve"> их выполнением.</w:t>
      </w:r>
    </w:p>
    <w:p w:rsidR="00490270" w:rsidRDefault="00490270" w:rsidP="00490270">
      <w:pPr>
        <w:pStyle w:val="Style6"/>
        <w:widowControl/>
        <w:numPr>
          <w:ilvl w:val="0"/>
          <w:numId w:val="10"/>
        </w:numPr>
        <w:tabs>
          <w:tab w:val="left" w:pos="1411"/>
        </w:tabs>
        <w:spacing w:line="322" w:lineRule="exact"/>
        <w:ind w:left="715" w:firstLine="0"/>
        <w:jc w:val="left"/>
        <w:rPr>
          <w:rStyle w:val="FontStyle15"/>
        </w:rPr>
      </w:pPr>
      <w:r>
        <w:rPr>
          <w:rStyle w:val="FontStyle15"/>
        </w:rPr>
        <w:t>Подписываем протокол заседания Комиссии.</w:t>
      </w:r>
    </w:p>
    <w:p w:rsidR="00490270" w:rsidRDefault="00490270" w:rsidP="00490270">
      <w:pPr>
        <w:pStyle w:val="Style6"/>
        <w:widowControl/>
        <w:numPr>
          <w:ilvl w:val="0"/>
          <w:numId w:val="10"/>
        </w:numPr>
        <w:tabs>
          <w:tab w:val="left" w:pos="1411"/>
        </w:tabs>
        <w:spacing w:line="322" w:lineRule="exact"/>
        <w:ind w:firstLine="715"/>
        <w:rPr>
          <w:rStyle w:val="FontStyle15"/>
        </w:rPr>
      </w:pPr>
      <w:r>
        <w:rPr>
          <w:rStyle w:val="FontStyle15"/>
        </w:rPr>
        <w:lastRenderedPageBreak/>
        <w:t>Председатель Комиссии и члены Комиссии осуществляют свою деятельность на общественных началах.</w:t>
      </w:r>
    </w:p>
    <w:p w:rsidR="00AA3055" w:rsidRDefault="00AA3055" w:rsidP="00AA3055">
      <w:pPr>
        <w:pStyle w:val="Style6"/>
        <w:widowControl/>
        <w:tabs>
          <w:tab w:val="left" w:pos="1411"/>
        </w:tabs>
        <w:spacing w:line="322" w:lineRule="exact"/>
        <w:ind w:left="715" w:firstLine="0"/>
        <w:rPr>
          <w:rStyle w:val="FontStyle15"/>
        </w:rPr>
      </w:pPr>
    </w:p>
    <w:p w:rsidR="00490270" w:rsidRDefault="00490270" w:rsidP="00490270">
      <w:pPr>
        <w:pStyle w:val="Style5"/>
        <w:widowControl/>
        <w:spacing w:before="5"/>
        <w:rPr>
          <w:rStyle w:val="FontStyle16"/>
        </w:rPr>
      </w:pPr>
      <w:r>
        <w:rPr>
          <w:rStyle w:val="FontStyle16"/>
        </w:rPr>
        <w:t xml:space="preserve">VI.   Внесение изменений </w:t>
      </w:r>
    </w:p>
    <w:p w:rsidR="00490270" w:rsidRDefault="00490270" w:rsidP="00490270">
      <w:pPr>
        <w:pStyle w:val="Style5"/>
        <w:widowControl/>
        <w:spacing w:before="5"/>
        <w:ind w:firstLine="0"/>
        <w:rPr>
          <w:rStyle w:val="FontStyle15"/>
        </w:rPr>
      </w:pPr>
      <w:r>
        <w:rPr>
          <w:rStyle w:val="FontStyle15"/>
        </w:rPr>
        <w:t>6.1. Внесение изменений и дополнений и настоящее Положение осуществляется путем подготовки проекта Положения в новой редакции.</w:t>
      </w:r>
    </w:p>
    <w:p w:rsidR="00490270" w:rsidRDefault="00490270" w:rsidP="00490270">
      <w:pPr>
        <w:pStyle w:val="Style1"/>
        <w:widowControl/>
        <w:spacing w:line="322" w:lineRule="exact"/>
        <w:rPr>
          <w:rStyle w:val="FontStyle16"/>
        </w:rPr>
      </w:pPr>
    </w:p>
    <w:p w:rsidR="00490270" w:rsidRDefault="00490270" w:rsidP="00490270">
      <w:pPr>
        <w:pStyle w:val="Style1"/>
        <w:widowControl/>
        <w:spacing w:line="322" w:lineRule="exact"/>
        <w:rPr>
          <w:rStyle w:val="FontStyle16"/>
        </w:rPr>
      </w:pPr>
      <w:r>
        <w:rPr>
          <w:rStyle w:val="FontStyle16"/>
        </w:rPr>
        <w:t xml:space="preserve">VII. Порядок </w:t>
      </w:r>
      <w:proofErr w:type="gramStart"/>
      <w:r>
        <w:rPr>
          <w:rStyle w:val="FontStyle16"/>
        </w:rPr>
        <w:t>создании</w:t>
      </w:r>
      <w:proofErr w:type="gramEnd"/>
      <w:r>
        <w:rPr>
          <w:rStyle w:val="FontStyle16"/>
        </w:rPr>
        <w:t>, ликвидации, реорганизации и переименования</w:t>
      </w:r>
    </w:p>
    <w:p w:rsidR="00AA3055" w:rsidRDefault="00AA3055" w:rsidP="00490270">
      <w:pPr>
        <w:pStyle w:val="Style1"/>
        <w:widowControl/>
        <w:spacing w:line="322" w:lineRule="exact"/>
        <w:rPr>
          <w:rStyle w:val="FontStyle16"/>
        </w:rPr>
      </w:pPr>
    </w:p>
    <w:p w:rsidR="00490270" w:rsidRDefault="00490270" w:rsidP="00490270">
      <w:pPr>
        <w:pStyle w:val="Style7"/>
        <w:widowControl/>
        <w:ind w:firstLine="672"/>
        <w:rPr>
          <w:rStyle w:val="FontStyle15"/>
        </w:rPr>
      </w:pPr>
      <w:r>
        <w:rPr>
          <w:rStyle w:val="FontStyle15"/>
        </w:rPr>
        <w:t>7.1. Комиссия создается, ликвидируется, реорганизуется и переименовывается приказом директора по решению педагогического совета школы.</w:t>
      </w:r>
    </w:p>
    <w:p w:rsidR="00490270" w:rsidRDefault="00490270" w:rsidP="00490270">
      <w:pPr>
        <w:pStyle w:val="Style6"/>
        <w:widowControl/>
        <w:tabs>
          <w:tab w:val="left" w:pos="1358"/>
        </w:tabs>
        <w:spacing w:line="322" w:lineRule="exact"/>
        <w:ind w:firstLine="0"/>
        <w:rPr>
          <w:rStyle w:val="FontStyle15"/>
        </w:rPr>
      </w:pPr>
    </w:p>
    <w:p w:rsidR="000B58D4" w:rsidRDefault="000B58D4" w:rsidP="00490270"/>
    <w:sectPr w:rsidR="000B58D4" w:rsidSect="00EA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2A6A62"/>
    <w:lvl w:ilvl="0">
      <w:numFmt w:val="bullet"/>
      <w:lvlText w:val="*"/>
      <w:lvlJc w:val="left"/>
    </w:lvl>
  </w:abstractNum>
  <w:abstractNum w:abstractNumId="1">
    <w:nsid w:val="05566924"/>
    <w:multiLevelType w:val="singleLevel"/>
    <w:tmpl w:val="9D126B88"/>
    <w:lvl w:ilvl="0">
      <w:start w:val="6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222803BF"/>
    <w:multiLevelType w:val="singleLevel"/>
    <w:tmpl w:val="C84A4990"/>
    <w:lvl w:ilvl="0">
      <w:start w:val="4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4F2B7365"/>
    <w:multiLevelType w:val="singleLevel"/>
    <w:tmpl w:val="6CC065F0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4FBC3174"/>
    <w:multiLevelType w:val="singleLevel"/>
    <w:tmpl w:val="CCBAB656"/>
    <w:lvl w:ilvl="0">
      <w:start w:val="6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506C7B63"/>
    <w:multiLevelType w:val="singleLevel"/>
    <w:tmpl w:val="BF34BD92"/>
    <w:lvl w:ilvl="0">
      <w:start w:val="2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55EE4A53"/>
    <w:multiLevelType w:val="singleLevel"/>
    <w:tmpl w:val="3E7C85CE"/>
    <w:lvl w:ilvl="0">
      <w:start w:val="1"/>
      <w:numFmt w:val="decimal"/>
      <w:lvlText w:val="5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7">
    <w:nsid w:val="58144C9F"/>
    <w:multiLevelType w:val="singleLevel"/>
    <w:tmpl w:val="73F2763E"/>
    <w:lvl w:ilvl="0">
      <w:start w:val="2"/>
      <w:numFmt w:val="decimal"/>
      <w:lvlText w:val="1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6"/>
    <w:lvlOverride w:ilvl="0">
      <w:lvl w:ilvl="0">
        <w:start w:val="3"/>
        <w:numFmt w:val="decimal"/>
        <w:lvlText w:val="5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270"/>
    <w:rsid w:val="000B58D4"/>
    <w:rsid w:val="00196787"/>
    <w:rsid w:val="00490270"/>
    <w:rsid w:val="005A11C1"/>
    <w:rsid w:val="005D2224"/>
    <w:rsid w:val="00AA3055"/>
    <w:rsid w:val="00CD3694"/>
    <w:rsid w:val="00E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27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734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9027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4902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2683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90270"/>
    <w:pPr>
      <w:widowControl w:val="0"/>
      <w:autoSpaceDE w:val="0"/>
      <w:autoSpaceDN w:val="0"/>
      <w:adjustRightInd w:val="0"/>
      <w:spacing w:after="0" w:line="322" w:lineRule="exact"/>
      <w:ind w:firstLine="2338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305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1171</Words>
  <Characters>6680</Characters>
  <Application>Microsoft Office Word</Application>
  <DocSecurity>0</DocSecurity>
  <Lines>55</Lines>
  <Paragraphs>15</Paragraphs>
  <ScaleCrop>false</ScaleCrop>
  <Company>School#29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пользователь_2</cp:lastModifiedBy>
  <cp:revision>9</cp:revision>
  <cp:lastPrinted>2017-10-23T07:51:00Z</cp:lastPrinted>
  <dcterms:created xsi:type="dcterms:W3CDTF">2017-10-23T07:38:00Z</dcterms:created>
  <dcterms:modified xsi:type="dcterms:W3CDTF">2017-10-25T11:26:00Z</dcterms:modified>
</cp:coreProperties>
</file>