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16" w:rsidRPr="004E2734" w:rsidRDefault="004C1B16" w:rsidP="004C1B1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10-11 классы</w:t>
      </w:r>
    </w:p>
    <w:p w:rsidR="004C1B16" w:rsidRPr="004E2734" w:rsidRDefault="004C1B16" w:rsidP="004C1B1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(базовый уровень) на 2023-2024 учебный год.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учебного предмета «Литература» (базовый уровень) с учетом следующих документов: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1. Федерального закона от 29.12.2012 № 273-ФЗ «Об образовании в Российской Федерации»;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2. Приказа 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(Зарегистрировано в Минюсте России 01.10.2013 № 30067);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3. Федерального государственного образовательного стандарта среднего общего образования: Приказ 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 xml:space="preserve"> РФ от 17.05.12 № 413 «Об утверждении федерального государственного образовательного стандарта среднего общего образования» (Зарегистрирован в Минюсте РФ 7 июня 2012 г. № 24480).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4. Приказа 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 xml:space="preserve">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413. (Зарегистрировано в Минюсте России 09.02.2016 №41020)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5. Авторской программы по литературе для общеобразовательных учреждений. 5-11 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 xml:space="preserve">. Авторы-составители Г.С. 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 xml:space="preserve">, СА. Зинин, В.А. 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 xml:space="preserve">. - Москва: Русское слово, 2013 г. Программно-методические материалы: Литература.11 класс. / В.А. 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>, С.А. Зинин - Москва: Русское слово, 2010. 2016. для общеобразовательных учреждений с базовым уровнем изучения литературы в 10-11 классах.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>Данная рабочая программа составлена к учебнику «Литература. 10 класс» в 2 ч., «Литература 11 класс» в 2 частях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E2734">
        <w:rPr>
          <w:rFonts w:ascii="Times New Roman" w:hAnsi="Times New Roman" w:cs="Times New Roman"/>
          <w:sz w:val="24"/>
          <w:szCs w:val="24"/>
        </w:rPr>
        <w:t xml:space="preserve">од ред. С.А. Зинина, В.И. Сахарова, - М.: Просвещение, 2017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Рабочая программа имеет целью способствовать развитию ребёнка как компетентной личности путём включения его в различные виды ценностной человеческой деятельности: учёба,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</w:t>
      </w:r>
      <w:bookmarkStart w:id="0" w:name="_GoBack"/>
      <w:bookmarkEnd w:id="0"/>
      <w:r w:rsidRPr="004E2734">
        <w:rPr>
          <w:rFonts w:ascii="Times New Roman" w:hAnsi="Times New Roman" w:cs="Times New Roman"/>
          <w:sz w:val="24"/>
          <w:szCs w:val="24"/>
        </w:rPr>
        <w:t>суммой знаний и системой соответствующих умений и навыков, но и как процесс овладения компетенциями.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Рабочая программа представляет собой целостный документ, включающий обязательные разделы: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1) ПОЯСНИТЕЛЬНАЯ ЗАПИСКА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2) ОБЩАЯ ХАРАКТЕРИСТИКА УЧЕБНОГО ПРЕДМЕТА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3) ПЛАНИРУЕМЫЕ РЕЗУЛЬТАТЫ ОСВОЕНИЯ УЧЕБНОГО ПРЕДМЕТА.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>4) МЕСТО УЧЕБНОГО ПРЕДМЕТА В УЧЕБНОМ ПЛАНЕ.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5)ЦЕННОСТНЫЕ ОРИЕНТИРЫ СОДЕРЖАНИЕ УЧЕБНОГО ПРЕДМЕТА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6)СОДЕРЖАНИЕ ПРОГРАММЫ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7)Тематическое планирование с определением основных видов учебной деятельности.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>Дистанционное обучение.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>Система оценивания и контроля.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>7) ТЕМАТИЧЕСКОЕ ПЛАНИРОВАНИЕ.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 xml:space="preserve">Цель учебного предмета «Литература»: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-формирование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Стратегическая цель предмета в 10–11-х классах</w:t>
      </w:r>
      <w:r w:rsidRPr="004E2734">
        <w:rPr>
          <w:rFonts w:ascii="Times New Roman" w:hAnsi="Times New Roman" w:cs="Times New Roman"/>
          <w:sz w:val="24"/>
          <w:szCs w:val="24"/>
        </w:rPr>
        <w:t xml:space="preserve">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 xml:space="preserve">Задачи учебного предмета «Литература»: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-получение опыта медленного чтения произведений русской, родной (региональной) и мировой литературы;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-овладение необходимым понятийным и терминологическим аппаратом, позволяющим обобщать и осмыслять читательский опыт в устной и письменной форме;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-овладение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-формирование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-формирование умения самостоятельно создавать тексты различных жанров (ответы на вопросы, рецензии, аннотации и др.);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-овладение умением определять стратегию своего чтения;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-овладение умением делать читательский выбор;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>-формирование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-овладение различными формами продуктивной читательской и текстовой деятельности (проектные и исследовательские работы о литературе, искусстве и др.);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-знакомство с историей литературы: русской и зарубежной литературной классикой, современным литературным процессом;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-знакомство со смежными с литературой сферами искусства и научного знания (культурология, психология, социология и др.).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в учебном плане.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Учебный предмет «Литература» – один из важнейших частей предметной области «Русский язык и литература». В учебном плане отведено 204 часа для обязательного изучения учебного предмета «Литература» на этапе среднего общего образования. В X–XI классах выделяется по 102 часа в год (из расчета 3 учебных часа в неделю).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 xml:space="preserve">Содержание предмета в 10-11 классе. </w:t>
      </w:r>
    </w:p>
    <w:p w:rsidR="004C1B16" w:rsidRPr="004E2734" w:rsidRDefault="004C1B16" w:rsidP="002221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Русская литература XIX века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А.С. Пушкин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Поэма "Медный всадник". Стихотворения: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"Погасло дневное светило...", "Свободы сеятель пустынный...", "Подражания Корану" (IX.</w:t>
      </w:r>
      <w:proofErr w:type="gramEnd"/>
      <w:r w:rsidRPr="004E2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 xml:space="preserve">"И путник </w:t>
      </w:r>
      <w:r w:rsidRPr="004E2734">
        <w:rPr>
          <w:rFonts w:ascii="Times New Roman" w:hAnsi="Times New Roman" w:cs="Times New Roman"/>
          <w:sz w:val="24"/>
          <w:szCs w:val="24"/>
        </w:rPr>
        <w:lastRenderedPageBreak/>
        <w:t>усталый на Бога роптал..."), "Элегия" ("Безумных лет угасшее веселье..."), "...Вновь я посетил..."</w:t>
      </w:r>
      <w:proofErr w:type="gramEnd"/>
      <w:r w:rsidRPr="004E2734">
        <w:rPr>
          <w:rFonts w:ascii="Times New Roman" w:hAnsi="Times New Roman" w:cs="Times New Roman"/>
          <w:sz w:val="24"/>
          <w:szCs w:val="24"/>
        </w:rPr>
        <w:t xml:space="preserve"> «Отцы п</w:t>
      </w:r>
      <w:r w:rsidR="00B018E0" w:rsidRPr="004E2734">
        <w:rPr>
          <w:rFonts w:ascii="Times New Roman" w:hAnsi="Times New Roman" w:cs="Times New Roman"/>
          <w:sz w:val="24"/>
          <w:szCs w:val="24"/>
        </w:rPr>
        <w:t xml:space="preserve">устынники и жены непорочны...», </w:t>
      </w:r>
      <w:r w:rsidRPr="004E2734">
        <w:rPr>
          <w:rFonts w:ascii="Times New Roman" w:hAnsi="Times New Roman" w:cs="Times New Roman"/>
          <w:sz w:val="24"/>
          <w:szCs w:val="24"/>
        </w:rPr>
        <w:t>«Во</w:t>
      </w:r>
      <w:r w:rsidR="00B018E0" w:rsidRPr="004E2734">
        <w:rPr>
          <w:rFonts w:ascii="Times New Roman" w:hAnsi="Times New Roman" w:cs="Times New Roman"/>
          <w:sz w:val="24"/>
          <w:szCs w:val="24"/>
        </w:rPr>
        <w:t>льность», «Поэт»</w:t>
      </w:r>
      <w:r w:rsidR="00222119" w:rsidRPr="004E2734">
        <w:rPr>
          <w:rFonts w:ascii="Times New Roman" w:hAnsi="Times New Roman" w:cs="Times New Roman"/>
          <w:sz w:val="24"/>
          <w:szCs w:val="24"/>
        </w:rPr>
        <w:t>.</w:t>
      </w:r>
      <w:r w:rsidR="00B018E0" w:rsidRPr="004E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16" w:rsidRPr="004E2734" w:rsidRDefault="00B018E0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М.Ю. Лермонтов.</w:t>
      </w:r>
      <w:r w:rsidRPr="004E2734">
        <w:rPr>
          <w:rFonts w:ascii="Times New Roman" w:hAnsi="Times New Roman" w:cs="Times New Roman"/>
          <w:sz w:val="24"/>
          <w:szCs w:val="24"/>
        </w:rPr>
        <w:t xml:space="preserve"> </w:t>
      </w:r>
      <w:r w:rsidR="004C1B16" w:rsidRPr="004E2734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="004C1B16" w:rsidRPr="004E2734">
        <w:rPr>
          <w:rFonts w:ascii="Times New Roman" w:hAnsi="Times New Roman" w:cs="Times New Roman"/>
          <w:sz w:val="24"/>
          <w:szCs w:val="24"/>
        </w:rPr>
        <w:t>"Молитва" ("Я, Матерь Божия, ныне с молитвою..."), "Как часто, пестрою толпою окружен...", "</w:t>
      </w:r>
      <w:proofErr w:type="spellStart"/>
      <w:r w:rsidR="004C1B16" w:rsidRPr="004E2734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="004C1B16" w:rsidRPr="004E2734">
        <w:rPr>
          <w:rFonts w:ascii="Times New Roman" w:hAnsi="Times New Roman" w:cs="Times New Roman"/>
          <w:sz w:val="24"/>
          <w:szCs w:val="24"/>
        </w:rPr>
        <w:t>", "Сон" ("В полдневный жар в долине Дагестана..."), "Выхожу один я на дорогу «Нет, я не Байрон, я другой...», «Завещание».</w:t>
      </w:r>
      <w:proofErr w:type="gramEnd"/>
      <w:r w:rsidR="004C1B16" w:rsidRPr="004E2734">
        <w:rPr>
          <w:rFonts w:ascii="Times New Roman" w:hAnsi="Times New Roman" w:cs="Times New Roman"/>
          <w:sz w:val="24"/>
          <w:szCs w:val="24"/>
        </w:rPr>
        <w:t xml:space="preserve"> «Нищий»</w:t>
      </w:r>
      <w:r w:rsidRPr="004E2734">
        <w:rPr>
          <w:rFonts w:ascii="Times New Roman" w:hAnsi="Times New Roman" w:cs="Times New Roman"/>
          <w:sz w:val="24"/>
          <w:szCs w:val="24"/>
        </w:rPr>
        <w:t>.</w:t>
      </w:r>
      <w:r w:rsidR="004C1B16" w:rsidRPr="004E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Н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b/>
          <w:sz w:val="24"/>
          <w:szCs w:val="24"/>
        </w:rPr>
        <w:t>В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b/>
          <w:sz w:val="24"/>
          <w:szCs w:val="24"/>
        </w:rPr>
        <w:t xml:space="preserve"> Гоголь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«Невский проспект» </w:t>
      </w:r>
    </w:p>
    <w:p w:rsidR="004C1B16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А.Н. Островский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Драма "Гроза" Реализм XIX – XX века А.Н. Островский. «Доходное место», Н.А. Добролюбов Статья «Луч света в темном царстве И.А. Гончаров Роман "Обломов"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 xml:space="preserve"> </w:t>
      </w:r>
      <w:r w:rsidR="00B018E0" w:rsidRPr="004E27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18E0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И.С. Тургенев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Роман "Отцы и дети" </w:t>
      </w:r>
    </w:p>
    <w:p w:rsidR="004C1B16" w:rsidRPr="004E2734" w:rsidRDefault="00B018E0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Ф.И. Тютчев.</w:t>
      </w:r>
      <w:r w:rsidRPr="004E2734">
        <w:rPr>
          <w:rFonts w:ascii="Times New Roman" w:hAnsi="Times New Roman" w:cs="Times New Roman"/>
          <w:sz w:val="24"/>
          <w:szCs w:val="24"/>
        </w:rPr>
        <w:t xml:space="preserve"> </w:t>
      </w:r>
      <w:r w:rsidR="004C1B16" w:rsidRPr="004E2734">
        <w:rPr>
          <w:rFonts w:ascii="Times New Roman" w:hAnsi="Times New Roman" w:cs="Times New Roman"/>
          <w:sz w:val="24"/>
          <w:szCs w:val="24"/>
        </w:rPr>
        <w:t>Стихотворения: К. Б.» («Я встретил вас – и все былое...»), «Нам не дано предугадать…», «Не то, что мните вы, природа…», «О, как убийственно мы любим...», «Певучесть есть в морских волнах…», «Умом Россию не понять…», «</w:t>
      </w:r>
      <w:proofErr w:type="spellStart"/>
      <w:r w:rsidR="004C1B16" w:rsidRPr="004E2734">
        <w:rPr>
          <w:rFonts w:ascii="Times New Roman" w:hAnsi="Times New Roman" w:cs="Times New Roman"/>
          <w:sz w:val="24"/>
          <w:szCs w:val="24"/>
        </w:rPr>
        <w:t>Silentium</w:t>
      </w:r>
      <w:proofErr w:type="spellEnd"/>
      <w:r w:rsidR="004C1B16" w:rsidRPr="004E2734">
        <w:rPr>
          <w:rFonts w:ascii="Times New Roman" w:hAnsi="Times New Roman" w:cs="Times New Roman"/>
          <w:sz w:val="24"/>
          <w:szCs w:val="24"/>
        </w:rPr>
        <w:t>!»</w:t>
      </w:r>
      <w:r w:rsidRPr="004E2734">
        <w:rPr>
          <w:rFonts w:ascii="Times New Roman" w:hAnsi="Times New Roman" w:cs="Times New Roman"/>
          <w:sz w:val="24"/>
          <w:szCs w:val="24"/>
        </w:rPr>
        <w:t xml:space="preserve">, </w:t>
      </w:r>
      <w:r w:rsidR="004C1B16" w:rsidRPr="004E2734">
        <w:rPr>
          <w:rFonts w:ascii="Times New Roman" w:hAnsi="Times New Roman" w:cs="Times New Roman"/>
          <w:sz w:val="24"/>
          <w:szCs w:val="24"/>
        </w:rPr>
        <w:t>«День и ночь», «Есть в осени первоначальной…», «Еще в полях белеет снег…»</w:t>
      </w:r>
      <w:r w:rsidRPr="004E2734">
        <w:rPr>
          <w:rFonts w:ascii="Times New Roman" w:hAnsi="Times New Roman" w:cs="Times New Roman"/>
          <w:sz w:val="24"/>
          <w:szCs w:val="24"/>
        </w:rPr>
        <w:t>.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А.А. Фет.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«Еще майская ночь», «Как беден наш язык! Хочу и не могу…», «Сияла ночь. Луной был полон сад. Лежали…», «Учись у них – у дуба, у березы…», «Шепот, робкое дыханье…», «Это утро, радость эта…», «Я пришел к тебе с привет</w:t>
      </w:r>
      <w:r w:rsidR="00B018E0" w:rsidRPr="004E2734">
        <w:rPr>
          <w:rFonts w:ascii="Times New Roman" w:hAnsi="Times New Roman" w:cs="Times New Roman"/>
          <w:sz w:val="24"/>
          <w:szCs w:val="24"/>
        </w:rPr>
        <w:t xml:space="preserve">ом…», «Я тебе ничего не скажу…», </w:t>
      </w:r>
      <w:r w:rsidRPr="004E2734">
        <w:rPr>
          <w:rFonts w:ascii="Times New Roman" w:hAnsi="Times New Roman" w:cs="Times New Roman"/>
          <w:sz w:val="24"/>
          <w:szCs w:val="24"/>
        </w:rPr>
        <w:t xml:space="preserve">«На стоге сена ночью южной…», «Одним толчком согнать ладью живую…». </w:t>
      </w:r>
    </w:p>
    <w:p w:rsidR="00B018E0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А.К. Толстой.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«Средь шумного бала, случайно…», «Край ты мой, родимый край...», «Меня, во мраке и в пыли…», «Двух станов не боец, но только гость случайный…» 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Н.А. Некрасов.</w:t>
      </w:r>
      <w:r w:rsidRPr="004E2734">
        <w:rPr>
          <w:rFonts w:ascii="Times New Roman" w:hAnsi="Times New Roman" w:cs="Times New Roman"/>
          <w:sz w:val="24"/>
          <w:szCs w:val="24"/>
        </w:rPr>
        <w:t xml:space="preserve"> П</w:t>
      </w:r>
      <w:r w:rsidR="00222119" w:rsidRPr="004E2734">
        <w:rPr>
          <w:rFonts w:ascii="Times New Roman" w:hAnsi="Times New Roman" w:cs="Times New Roman"/>
          <w:sz w:val="24"/>
          <w:szCs w:val="24"/>
        </w:rPr>
        <w:t>оэма "Кому на Руси жить хорошо".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«Блажен незлобивый поэт…», «В дороге», «В полном разгаре страда деревенская…», «Вчерашний день, часу в шестом…», «Мы с тобой бестолковые люди...», «О Муза! я у двери гроба…», «Поэт и Гражданин», «Пророк», «Родина», «Тройка», «Размышления у парадного подъезда», «Элегия» («Пускай на</w:t>
      </w:r>
      <w:r w:rsidR="00B018E0" w:rsidRPr="004E2734">
        <w:rPr>
          <w:rFonts w:ascii="Times New Roman" w:hAnsi="Times New Roman" w:cs="Times New Roman"/>
          <w:sz w:val="24"/>
          <w:szCs w:val="24"/>
        </w:rPr>
        <w:t xml:space="preserve">м говорит изменчивая мода...»), </w:t>
      </w:r>
      <w:r w:rsidRPr="004E2734">
        <w:rPr>
          <w:rFonts w:ascii="Times New Roman" w:hAnsi="Times New Roman" w:cs="Times New Roman"/>
          <w:sz w:val="24"/>
          <w:szCs w:val="24"/>
        </w:rPr>
        <w:t>Внимая ужасам войны…», «Когда из мрака заблужденья…»,</w:t>
      </w:r>
      <w:r w:rsidR="00B018E0" w:rsidRPr="004E2734">
        <w:rPr>
          <w:rFonts w:ascii="Times New Roman" w:hAnsi="Times New Roman" w:cs="Times New Roman"/>
          <w:sz w:val="24"/>
          <w:szCs w:val="24"/>
        </w:rPr>
        <w:t xml:space="preserve"> «Накануне светлого праздника».</w:t>
      </w:r>
      <w:proofErr w:type="gramEnd"/>
    </w:p>
    <w:p w:rsidR="00B018E0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Н. С. Лесков</w:t>
      </w:r>
      <w:r w:rsidR="00222119" w:rsidRPr="004E2734">
        <w:rPr>
          <w:rFonts w:ascii="Times New Roman" w:hAnsi="Times New Roman" w:cs="Times New Roman"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«Тупейный художник». </w:t>
      </w:r>
    </w:p>
    <w:p w:rsidR="00B018E0" w:rsidRPr="004E2734" w:rsidRDefault="004C1B16" w:rsidP="004C1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 xml:space="preserve">М.Е. 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Салтыков-Щедрин</w:t>
      </w:r>
      <w:r w:rsidRPr="004E2734">
        <w:rPr>
          <w:rFonts w:ascii="Times New Roman" w:hAnsi="Times New Roman" w:cs="Times New Roman"/>
          <w:sz w:val="24"/>
          <w:szCs w:val="24"/>
        </w:rPr>
        <w:t xml:space="preserve"> "</w:t>
      </w:r>
      <w:r w:rsidR="00222119" w:rsidRPr="004E2734">
        <w:rPr>
          <w:rFonts w:ascii="Times New Roman" w:hAnsi="Times New Roman" w:cs="Times New Roman"/>
          <w:sz w:val="24"/>
          <w:szCs w:val="24"/>
        </w:rPr>
        <w:t>История одного города</w:t>
      </w:r>
      <w:r w:rsidRPr="004E2734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Цикл «Сказки для детей изрядного возраста» 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Н.Г. Чернышевский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Роман «Что делать?» 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Ф.М. Достоевский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Роман "Преступление и наказание" 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Л.Н. Толстой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Роман-э</w:t>
      </w:r>
      <w:r w:rsidR="00222119" w:rsidRPr="004E2734">
        <w:rPr>
          <w:rFonts w:ascii="Times New Roman" w:hAnsi="Times New Roman" w:cs="Times New Roman"/>
          <w:sz w:val="24"/>
          <w:szCs w:val="24"/>
        </w:rPr>
        <w:t>попея "Война и мир",</w:t>
      </w:r>
      <w:r w:rsidRPr="004E2734">
        <w:rPr>
          <w:rFonts w:ascii="Times New Roman" w:hAnsi="Times New Roman" w:cs="Times New Roman"/>
          <w:sz w:val="24"/>
          <w:szCs w:val="24"/>
        </w:rPr>
        <w:t xml:space="preserve"> </w:t>
      </w:r>
      <w:r w:rsidR="00222119" w:rsidRPr="004E2734">
        <w:rPr>
          <w:rFonts w:ascii="Times New Roman" w:hAnsi="Times New Roman" w:cs="Times New Roman"/>
          <w:sz w:val="24"/>
          <w:szCs w:val="24"/>
        </w:rPr>
        <w:t>цикл «Севастопольские рассказы».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А.П. Чехов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Пьеса "Вишневый сад</w:t>
      </w:r>
      <w:r w:rsidR="00222119" w:rsidRPr="004E2734">
        <w:rPr>
          <w:rFonts w:ascii="Times New Roman" w:hAnsi="Times New Roman" w:cs="Times New Roman"/>
          <w:sz w:val="24"/>
          <w:szCs w:val="24"/>
        </w:rPr>
        <w:t>".</w:t>
      </w:r>
      <w:r w:rsidRPr="004E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>Рассказы: "Студент", "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>" Рассказы: "Челове</w:t>
      </w:r>
      <w:r w:rsidR="00222119" w:rsidRPr="004E2734">
        <w:rPr>
          <w:rFonts w:ascii="Times New Roman" w:hAnsi="Times New Roman" w:cs="Times New Roman"/>
          <w:sz w:val="24"/>
          <w:szCs w:val="24"/>
        </w:rPr>
        <w:t xml:space="preserve">к в футляре", "Дама с собачкой", </w:t>
      </w:r>
      <w:r w:rsidRPr="004E2734">
        <w:rPr>
          <w:rFonts w:ascii="Times New Roman" w:hAnsi="Times New Roman" w:cs="Times New Roman"/>
          <w:sz w:val="24"/>
          <w:szCs w:val="24"/>
        </w:rPr>
        <w:t xml:space="preserve">«Дом с мезонином», «Случай из практики» </w:t>
      </w:r>
    </w:p>
    <w:p w:rsidR="00B018E0" w:rsidRPr="004E2734" w:rsidRDefault="004C1B16" w:rsidP="002221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Русская литература XX века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И.А. Бунин.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«Аленушка», «Вечер», «Дурман», «И цветы, и шмели, и трава, и колосья…», «У зверя есть гнездо, у птицы есть нора…»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 xml:space="preserve"> </w:t>
      </w:r>
      <w:r w:rsidR="00222119" w:rsidRPr="004E27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>Рассказы: «Антоновские яблоки», «Господин из Сан-Франциско», «Легкое дыхание», «Темные аллеи», «Чистый понедельник»</w:t>
      </w:r>
      <w:r w:rsidR="00B018E0" w:rsidRPr="004E2734">
        <w:rPr>
          <w:rFonts w:ascii="Times New Roman" w:hAnsi="Times New Roman" w:cs="Times New Roman"/>
          <w:sz w:val="24"/>
          <w:szCs w:val="24"/>
        </w:rPr>
        <w:t>.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А.И. К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уприн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Рассказ «Гранатовый браслет»</w:t>
      </w:r>
      <w:r w:rsidR="00B018E0" w:rsidRPr="004E2734">
        <w:rPr>
          <w:rFonts w:ascii="Times New Roman" w:hAnsi="Times New Roman" w:cs="Times New Roman"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М. Горький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Пьеса "На дне".</w:t>
      </w:r>
      <w:r w:rsidR="00B018E0" w:rsidRPr="004E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lastRenderedPageBreak/>
        <w:t xml:space="preserve">Рассказ «Старуха 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018E0" w:rsidRPr="004E2734" w:rsidRDefault="004C1B16" w:rsidP="002221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Поэзия конца XIX - начала XX вв.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В.Я. Брюсов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«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Ассаргадон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>», «Грядущие гунны», «Есть что-то позорное</w:t>
      </w:r>
      <w:r w:rsidR="00B018E0" w:rsidRPr="004E2734">
        <w:rPr>
          <w:rFonts w:ascii="Times New Roman" w:hAnsi="Times New Roman" w:cs="Times New Roman"/>
          <w:sz w:val="24"/>
          <w:szCs w:val="24"/>
        </w:rPr>
        <w:t xml:space="preserve"> </w:t>
      </w:r>
      <w:r w:rsidRPr="004E2734">
        <w:rPr>
          <w:rFonts w:ascii="Times New Roman" w:hAnsi="Times New Roman" w:cs="Times New Roman"/>
          <w:sz w:val="24"/>
          <w:szCs w:val="24"/>
        </w:rPr>
        <w:t>в мощи природы...», «Неколебимой истине...», «Каменщик», «Творчество», «Р</w:t>
      </w:r>
      <w:r w:rsidR="00B018E0" w:rsidRPr="004E2734">
        <w:rPr>
          <w:rFonts w:ascii="Times New Roman" w:hAnsi="Times New Roman" w:cs="Times New Roman"/>
          <w:sz w:val="24"/>
          <w:szCs w:val="24"/>
        </w:rPr>
        <w:t>одной язык». «Юному поэту», «Я».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К.Д. Бальмонт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«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>», «Будем как солнце, Забудем о том...» «Камыши», «Слова-хамелеоны», «Челн томленья», «Я мечтою ловил уходящие тени…», «Я – изысканность русской медлител</w:t>
      </w:r>
      <w:r w:rsidR="00B018E0" w:rsidRPr="004E2734">
        <w:rPr>
          <w:rFonts w:ascii="Times New Roman" w:hAnsi="Times New Roman" w:cs="Times New Roman"/>
          <w:sz w:val="24"/>
          <w:szCs w:val="24"/>
        </w:rPr>
        <w:t>ьной речи...».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А.А. Блок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Поэма "Двенадцать". 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«В ресторане», «Вхожу я в темные храмы…», «Девушка пела в церковном хоре…», «Когда Вы стоите на моем пути…», «На железной дороге», цикл «На поле Куликовом», «Незнакомка», «Ночь, улица, фонарь, аптека…», «О, весна, без конца и без краю…», «О доблестях, о подвигах, о славе…», «Она пришла с мороза…»; «Предчувствую Тебя.</w:t>
      </w:r>
      <w:proofErr w:type="gramEnd"/>
      <w:r w:rsidRPr="004E2734">
        <w:rPr>
          <w:rFonts w:ascii="Times New Roman" w:hAnsi="Times New Roman" w:cs="Times New Roman"/>
          <w:sz w:val="24"/>
          <w:szCs w:val="24"/>
        </w:rPr>
        <w:t xml:space="preserve"> Года проходят мимо…», «Рожденные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4E2734">
        <w:rPr>
          <w:rFonts w:ascii="Times New Roman" w:hAnsi="Times New Roman" w:cs="Times New Roman"/>
          <w:sz w:val="24"/>
          <w:szCs w:val="24"/>
        </w:rPr>
        <w:t xml:space="preserve"> глухие…», «Россия», «Русь моя, жизнь моя, вместе ль нам маяться…», «Пушкинскому Дому», «Скифы»</w:t>
      </w:r>
      <w:r w:rsidR="00B018E0" w:rsidRPr="004E2734">
        <w:rPr>
          <w:rFonts w:ascii="Times New Roman" w:hAnsi="Times New Roman" w:cs="Times New Roman"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В.В. Маяковский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«А вы могли бы?», «Левый марш», «Нате!», «Необычайное приключение, бывшее с Владимиром Маяковским летом на даче», «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Лиличка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>!», «Послушайте!», «Сергею Есенину», «Письмо Татьяне Яковлевой», «Скрипка и немножко нервно», «Товарищу Нетте, пароходу и человеку», «Хорошее отношение к л</w:t>
      </w:r>
      <w:r w:rsidR="00B018E0" w:rsidRPr="004E2734">
        <w:rPr>
          <w:rFonts w:ascii="Times New Roman" w:hAnsi="Times New Roman" w:cs="Times New Roman"/>
          <w:sz w:val="24"/>
          <w:szCs w:val="24"/>
        </w:rPr>
        <w:t>ошадям», «</w:t>
      </w:r>
      <w:proofErr w:type="spellStart"/>
      <w:r w:rsidR="00B018E0" w:rsidRPr="004E2734">
        <w:rPr>
          <w:rFonts w:ascii="Times New Roman" w:hAnsi="Times New Roman" w:cs="Times New Roman"/>
          <w:sz w:val="24"/>
          <w:szCs w:val="24"/>
        </w:rPr>
        <w:t>Адище</w:t>
      </w:r>
      <w:proofErr w:type="spellEnd"/>
      <w:r w:rsidR="00B018E0" w:rsidRPr="004E2734">
        <w:rPr>
          <w:rFonts w:ascii="Times New Roman" w:hAnsi="Times New Roman" w:cs="Times New Roman"/>
          <w:sz w:val="24"/>
          <w:szCs w:val="24"/>
        </w:rPr>
        <w:t xml:space="preserve"> города», «Вам!», «Домой!», «Ода революции», «Прозаседавшиеся».  </w:t>
      </w:r>
      <w:proofErr w:type="gramEnd"/>
    </w:p>
    <w:p w:rsidR="00B018E0" w:rsidRPr="004E2734" w:rsidRDefault="00B018E0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>Поэма «Облако в штанах».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С.А. Есенин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«Гой ты, Русь моя родная…», «Да! Теперь решено.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Без возврата…», «До свиданья, друг мой, до свиданья!..», «Не жалею, не зову, не плачу…», «Песнь о собаке», «Письмо к женщине», «Письмо матери», «Собаке Кача</w:t>
      </w:r>
      <w:r w:rsidR="00B018E0" w:rsidRPr="004E2734">
        <w:rPr>
          <w:rFonts w:ascii="Times New Roman" w:hAnsi="Times New Roman" w:cs="Times New Roman"/>
          <w:sz w:val="24"/>
          <w:szCs w:val="24"/>
        </w:rPr>
        <w:t>лова», «Шаганэ ты моя, Шаганэ…»,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«Клен ты мой опавший…», «Не бродить, не мять в кустах багряных…», «Нивы сжаты, рощи голы</w:t>
      </w:r>
      <w:r w:rsidR="00B018E0" w:rsidRPr="004E2734">
        <w:rPr>
          <w:rFonts w:ascii="Times New Roman" w:hAnsi="Times New Roman" w:cs="Times New Roman"/>
          <w:sz w:val="24"/>
          <w:szCs w:val="24"/>
        </w:rPr>
        <w:t>…», «Отговорила роща золотая…».</w:t>
      </w:r>
      <w:proofErr w:type="gramEnd"/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М.И. Цветаева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«Генералам двенадцатого года», «Мне нравится, что вы больны не мной…», «Моим стихам, написанным так рано…», «О</w:t>
      </w:r>
      <w:r w:rsidR="00B018E0" w:rsidRPr="004E2734">
        <w:rPr>
          <w:rFonts w:ascii="Times New Roman" w:hAnsi="Times New Roman" w:cs="Times New Roman"/>
          <w:sz w:val="24"/>
          <w:szCs w:val="24"/>
        </w:rPr>
        <w:t>,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сколько их упало в эту бездну…», «О, слезы на глазах…». «Стихи к Блоку» («Имя твое – птица в руке…»), «Тоска по родине! Давно…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>Стихотворения: «Все повторяю первый стих…», «Идешь, на меня похожий», «Кто создан из камня…», «Откуда такая</w:t>
      </w:r>
      <w:r w:rsidR="00B018E0" w:rsidRPr="004E2734">
        <w:rPr>
          <w:rFonts w:ascii="Times New Roman" w:hAnsi="Times New Roman" w:cs="Times New Roman"/>
          <w:sz w:val="24"/>
          <w:szCs w:val="24"/>
        </w:rPr>
        <w:t xml:space="preserve"> нежность», «Попытка ревности».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О.Э. Мандельштам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«Бессонница. Гомер. Тугие паруса…», «Мы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живем под собою не чуя</w:t>
      </w:r>
      <w:proofErr w:type="gramEnd"/>
      <w:r w:rsidRPr="004E2734">
        <w:rPr>
          <w:rFonts w:ascii="Times New Roman" w:hAnsi="Times New Roman" w:cs="Times New Roman"/>
          <w:sz w:val="24"/>
          <w:szCs w:val="24"/>
        </w:rPr>
        <w:t xml:space="preserve"> страны…», «Я вернулся в мой город, знакомый до слез…», «Я не слыхал ра</w:t>
      </w:r>
      <w:r w:rsidR="00B018E0" w:rsidRPr="004E2734">
        <w:rPr>
          <w:rFonts w:ascii="Times New Roman" w:hAnsi="Times New Roman" w:cs="Times New Roman"/>
          <w:sz w:val="24"/>
          <w:szCs w:val="24"/>
        </w:rPr>
        <w:t xml:space="preserve">ссказов </w:t>
      </w:r>
      <w:proofErr w:type="spellStart"/>
      <w:r w:rsidR="00B018E0" w:rsidRPr="004E2734">
        <w:rPr>
          <w:rFonts w:ascii="Times New Roman" w:hAnsi="Times New Roman" w:cs="Times New Roman"/>
          <w:sz w:val="24"/>
          <w:szCs w:val="24"/>
        </w:rPr>
        <w:t>Оссиана</w:t>
      </w:r>
      <w:proofErr w:type="spellEnd"/>
      <w:r w:rsidR="00B018E0" w:rsidRPr="004E2734">
        <w:rPr>
          <w:rFonts w:ascii="Times New Roman" w:hAnsi="Times New Roman" w:cs="Times New Roman"/>
          <w:sz w:val="24"/>
          <w:szCs w:val="24"/>
        </w:rPr>
        <w:t>…», «</w:t>
      </w:r>
      <w:proofErr w:type="spellStart"/>
      <w:r w:rsidR="00B018E0" w:rsidRPr="004E2734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="00B018E0" w:rsidRPr="004E2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8E0" w:rsidRPr="004E2734">
        <w:rPr>
          <w:rFonts w:ascii="Times New Roman" w:hAnsi="Times New Roman" w:cs="Times New Roman"/>
          <w:sz w:val="24"/>
          <w:szCs w:val="24"/>
        </w:rPr>
        <w:t>Dame</w:t>
      </w:r>
      <w:proofErr w:type="spellEnd"/>
      <w:r w:rsidR="00B018E0" w:rsidRPr="004E2734">
        <w:rPr>
          <w:rFonts w:ascii="Times New Roman" w:hAnsi="Times New Roman" w:cs="Times New Roman"/>
          <w:sz w:val="24"/>
          <w:szCs w:val="24"/>
        </w:rPr>
        <w:t>».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Н.С. Гумилев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«Андрей Рублев», «Жираф», «Заблудившийся трамвай», «Из логова 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змиева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>», «Капитаны», «Мои читател</w:t>
      </w:r>
      <w:r w:rsidR="00B018E0" w:rsidRPr="004E2734">
        <w:rPr>
          <w:rFonts w:ascii="Times New Roman" w:hAnsi="Times New Roman" w:cs="Times New Roman"/>
          <w:sz w:val="24"/>
          <w:szCs w:val="24"/>
        </w:rPr>
        <w:t>и», «Носорог», «Пьяный дервиш».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А.А. Ахматова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Поэма "Реквием".</w:t>
      </w:r>
    </w:p>
    <w:p w:rsidR="00B018E0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«Вечером», «Все</w:t>
      </w:r>
      <w:r w:rsidR="00B018E0" w:rsidRPr="004E2734">
        <w:rPr>
          <w:rFonts w:ascii="Times New Roman" w:hAnsi="Times New Roman" w:cs="Times New Roman"/>
          <w:sz w:val="24"/>
          <w:szCs w:val="24"/>
        </w:rPr>
        <w:t xml:space="preserve"> расхищено, предано, продано…»,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«Все мы бражники здесь, блудницы…», «Перед весной бывают «Когда в тоске самоубийства…», «Мне ни к чему одические рати…», «Мужество», «Муза» («Когда я ночью жду ее прихода…».)</w:t>
      </w:r>
      <w:proofErr w:type="gramEnd"/>
      <w:r w:rsidRPr="004E2734">
        <w:rPr>
          <w:rFonts w:ascii="Times New Roman" w:hAnsi="Times New Roman" w:cs="Times New Roman"/>
          <w:sz w:val="24"/>
          <w:szCs w:val="24"/>
        </w:rPr>
        <w:t xml:space="preserve"> «Не с теми я, кто бросил землю…», «Песня последней встречи», «Сероглазый король», «Сжала руки под темной вуалью…», «Смуглый отрок бродил по аллеям…» дни такие…»</w:t>
      </w:r>
      <w:r w:rsidR="00B018E0" w:rsidRPr="004E2734">
        <w:rPr>
          <w:rFonts w:ascii="Times New Roman" w:hAnsi="Times New Roman" w:cs="Times New Roman"/>
          <w:sz w:val="24"/>
          <w:szCs w:val="24"/>
        </w:rPr>
        <w:t>, «Родная земля», «Творчество».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lastRenderedPageBreak/>
        <w:t>Б.Л. Пастернак</w:t>
      </w:r>
      <w:r w:rsidR="00B018E0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«Быть знаменитым некрасиво…», «Во всем мне хочется дойти…», «Гамлет», «Марбург», «Зимняя ночь», «Февраль.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Достать че</w:t>
      </w:r>
      <w:r w:rsidR="00222119" w:rsidRPr="004E2734">
        <w:rPr>
          <w:rFonts w:ascii="Times New Roman" w:hAnsi="Times New Roman" w:cs="Times New Roman"/>
          <w:sz w:val="24"/>
          <w:szCs w:val="24"/>
        </w:rPr>
        <w:t xml:space="preserve">рнил и плакать!..», </w:t>
      </w:r>
      <w:r w:rsidRPr="004E2734">
        <w:rPr>
          <w:rFonts w:ascii="Times New Roman" w:hAnsi="Times New Roman" w:cs="Times New Roman"/>
          <w:sz w:val="24"/>
          <w:szCs w:val="24"/>
        </w:rPr>
        <w:t>«Август», «Давай ронять слова…», «Единственные дни», «Красавица моя, вся стать…», «Июль», «Любимая – жуть!</w:t>
      </w:r>
      <w:proofErr w:type="gramEnd"/>
      <w:r w:rsidRPr="004E2734">
        <w:rPr>
          <w:rFonts w:ascii="Times New Roman" w:hAnsi="Times New Roman" w:cs="Times New Roman"/>
          <w:sz w:val="24"/>
          <w:szCs w:val="24"/>
        </w:rPr>
        <w:t xml:space="preserve"> Когда любит поэт…», «Любить иных – тяжелый крест…», «Никого не будет в доме…Снег идет», «Столетье с лишним – н</w:t>
      </w:r>
      <w:r w:rsidR="00222119" w:rsidRPr="004E2734">
        <w:rPr>
          <w:rFonts w:ascii="Times New Roman" w:hAnsi="Times New Roman" w:cs="Times New Roman"/>
          <w:sz w:val="24"/>
          <w:szCs w:val="24"/>
        </w:rPr>
        <w:t>е вчера…» Роман «Доктор Живаго».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М.А. Булгаков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"Мастер </w:t>
      </w:r>
      <w:r w:rsidR="00222119" w:rsidRPr="004E2734">
        <w:rPr>
          <w:rFonts w:ascii="Times New Roman" w:hAnsi="Times New Roman" w:cs="Times New Roman"/>
          <w:sz w:val="24"/>
          <w:szCs w:val="24"/>
        </w:rPr>
        <w:t>и Маргарита".</w:t>
      </w:r>
    </w:p>
    <w:p w:rsidR="00222119" w:rsidRPr="004E2734" w:rsidRDefault="00222119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А.П. Платонов.</w:t>
      </w:r>
      <w:r w:rsidR="004C1B16" w:rsidRPr="004E2734">
        <w:rPr>
          <w:rFonts w:ascii="Times New Roman" w:hAnsi="Times New Roman" w:cs="Times New Roman"/>
          <w:sz w:val="24"/>
          <w:szCs w:val="24"/>
        </w:rPr>
        <w:t xml:space="preserve"> Повесть «Котлован». </w:t>
      </w:r>
    </w:p>
    <w:p w:rsidR="00222119" w:rsidRPr="004E2734" w:rsidRDefault="004C1B16" w:rsidP="002221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М.А. Шолохов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Роман-эпопея "Тихий Дон"</w:t>
      </w:r>
      <w:r w:rsidR="00222119" w:rsidRPr="004E2734">
        <w:rPr>
          <w:rFonts w:ascii="Times New Roman" w:hAnsi="Times New Roman" w:cs="Times New Roman"/>
          <w:sz w:val="24"/>
          <w:szCs w:val="24"/>
        </w:rPr>
        <w:t xml:space="preserve">. </w:t>
      </w:r>
      <w:r w:rsidRPr="004E2734">
        <w:rPr>
          <w:rFonts w:ascii="Times New Roman" w:hAnsi="Times New Roman" w:cs="Times New Roman"/>
          <w:sz w:val="24"/>
          <w:szCs w:val="24"/>
        </w:rPr>
        <w:t>Кни</w:t>
      </w:r>
      <w:r w:rsidR="00222119" w:rsidRPr="004E2734">
        <w:rPr>
          <w:rFonts w:ascii="Times New Roman" w:hAnsi="Times New Roman" w:cs="Times New Roman"/>
          <w:sz w:val="24"/>
          <w:szCs w:val="24"/>
        </w:rPr>
        <w:t>га рассказов «Донские рассказы».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А.Т. Твардовский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734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«В тот день, когда окончилась война…», «Вся суть в одном</w:t>
      </w:r>
      <w:r w:rsidR="00222119" w:rsidRPr="004E2734">
        <w:rPr>
          <w:rFonts w:ascii="Times New Roman" w:hAnsi="Times New Roman" w:cs="Times New Roman"/>
          <w:sz w:val="24"/>
          <w:szCs w:val="24"/>
        </w:rPr>
        <w:t xml:space="preserve"> </w:t>
      </w:r>
      <w:r w:rsidRPr="004E2734">
        <w:rPr>
          <w:rFonts w:ascii="Times New Roman" w:hAnsi="Times New Roman" w:cs="Times New Roman"/>
          <w:sz w:val="24"/>
          <w:szCs w:val="24"/>
        </w:rPr>
        <w:t>единственном завете…», «Дробится рваный цоколь монумента...», «О сущем», «Памяти матери</w:t>
      </w:r>
      <w:r w:rsidR="00222119" w:rsidRPr="004E2734">
        <w:rPr>
          <w:rFonts w:ascii="Times New Roman" w:hAnsi="Times New Roman" w:cs="Times New Roman"/>
          <w:sz w:val="24"/>
          <w:szCs w:val="24"/>
        </w:rPr>
        <w:t>», «Я знаю, никакой моей вины…».</w:t>
      </w:r>
      <w:proofErr w:type="gramEnd"/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В.Т. Ш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аламов.</w:t>
      </w:r>
      <w:r w:rsidR="00222119" w:rsidRPr="004E2734">
        <w:rPr>
          <w:rFonts w:ascii="Times New Roman" w:hAnsi="Times New Roman" w:cs="Times New Roman"/>
          <w:sz w:val="24"/>
          <w:szCs w:val="24"/>
        </w:rPr>
        <w:t xml:space="preserve"> "КОЛЫМСКИЕ РАССКАЗЫ".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А.И. Солженицын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Рассказ «Один день Ив</w:t>
      </w:r>
      <w:r w:rsidR="00222119" w:rsidRPr="004E2734">
        <w:rPr>
          <w:rFonts w:ascii="Times New Roman" w:hAnsi="Times New Roman" w:cs="Times New Roman"/>
          <w:sz w:val="24"/>
          <w:szCs w:val="24"/>
        </w:rPr>
        <w:t xml:space="preserve">ана Денисовича», Книга «Архипелаг </w:t>
      </w:r>
      <w:proofErr w:type="spellStart"/>
      <w:r w:rsidR="00222119" w:rsidRPr="004E2734">
        <w:rPr>
          <w:rFonts w:ascii="Times New Roman" w:hAnsi="Times New Roman" w:cs="Times New Roman"/>
          <w:sz w:val="24"/>
          <w:szCs w:val="24"/>
        </w:rPr>
        <w:t>ГУЛаг</w:t>
      </w:r>
      <w:proofErr w:type="spellEnd"/>
      <w:r w:rsidR="00222119" w:rsidRPr="004E2734">
        <w:rPr>
          <w:rFonts w:ascii="Times New Roman" w:hAnsi="Times New Roman" w:cs="Times New Roman"/>
          <w:sz w:val="24"/>
          <w:szCs w:val="24"/>
        </w:rPr>
        <w:t>».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И.А. Бродский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«Конец прекрасной эпохи», «На смерть Жукова», «На столетие Анны Ахматовой», «Ни страны, ни погоста…», «Рождественский романс», «Я входил</w:t>
      </w:r>
      <w:r w:rsidR="00222119" w:rsidRPr="004E2734">
        <w:rPr>
          <w:rFonts w:ascii="Times New Roman" w:hAnsi="Times New Roman" w:cs="Times New Roman"/>
          <w:sz w:val="24"/>
          <w:szCs w:val="24"/>
        </w:rPr>
        <w:t xml:space="preserve"> вместо дикого зверя в клетку…».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Н.М. Рубцов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Стихотворения: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«В горнице», «Видения на холме», «Звезда полей», «Зимняя песня», «Привет, Россия, родина моя!..», «Тихая моя роди</w:t>
      </w:r>
      <w:r w:rsidR="00222119" w:rsidRPr="004E2734">
        <w:rPr>
          <w:rFonts w:ascii="Times New Roman" w:hAnsi="Times New Roman" w:cs="Times New Roman"/>
          <w:sz w:val="24"/>
          <w:szCs w:val="24"/>
        </w:rPr>
        <w:t>на!», «Русский огонек», «Стихи».</w:t>
      </w:r>
      <w:proofErr w:type="gramEnd"/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В.М. Шукшин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Рассказы «Срезал», «Забуксовал», «Чудик».</w:t>
      </w:r>
    </w:p>
    <w:p w:rsidR="00222119" w:rsidRPr="004E2734" w:rsidRDefault="004C1B16" w:rsidP="002221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Проза второй половины XX века</w:t>
      </w:r>
    </w:p>
    <w:p w:rsidR="00222119" w:rsidRPr="004E2734" w:rsidRDefault="00222119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В.П. Астафьев</w:t>
      </w:r>
      <w:r w:rsidRPr="004E2734">
        <w:rPr>
          <w:rFonts w:ascii="Times New Roman" w:hAnsi="Times New Roman" w:cs="Times New Roman"/>
          <w:sz w:val="24"/>
          <w:szCs w:val="24"/>
        </w:rPr>
        <w:t>. «Царь-рыба».</w:t>
      </w:r>
      <w:r w:rsidR="004C1B16" w:rsidRPr="004E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В.Г. Распутин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«Живи и помни». </w:t>
      </w:r>
    </w:p>
    <w:p w:rsidR="00222119" w:rsidRPr="004E2734" w:rsidRDefault="00222119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В.В. Быков.</w:t>
      </w:r>
      <w:r w:rsidRPr="004E2734">
        <w:rPr>
          <w:rFonts w:ascii="Times New Roman" w:hAnsi="Times New Roman" w:cs="Times New Roman"/>
          <w:sz w:val="24"/>
          <w:szCs w:val="24"/>
        </w:rPr>
        <w:t xml:space="preserve"> Повесть «Сотников».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Ю.В.Трифонов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Повесть «Обмен».</w:t>
      </w:r>
    </w:p>
    <w:p w:rsidR="00222119" w:rsidRPr="004E2734" w:rsidRDefault="004C1B16" w:rsidP="002221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Драматургия второй половины XX века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 В. Вампилов.</w:t>
      </w:r>
      <w:r w:rsidRPr="004E2734">
        <w:rPr>
          <w:rFonts w:ascii="Times New Roman" w:hAnsi="Times New Roman" w:cs="Times New Roman"/>
          <w:sz w:val="24"/>
          <w:szCs w:val="24"/>
        </w:rPr>
        <w:t xml:space="preserve"> Пьеса «Утиная охота».</w:t>
      </w:r>
    </w:p>
    <w:p w:rsidR="00222119" w:rsidRPr="004E2734" w:rsidRDefault="004C1B16" w:rsidP="002221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Поэзия второй половины XX века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Б.Ш. Окуджава.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«До свидания, мальчики», «Ты течешь, как река. Странное название...», «Когда мне </w:t>
      </w:r>
      <w:proofErr w:type="gramStart"/>
      <w:r w:rsidRPr="004E2734">
        <w:rPr>
          <w:rFonts w:ascii="Times New Roman" w:hAnsi="Times New Roman" w:cs="Times New Roman"/>
          <w:sz w:val="24"/>
          <w:szCs w:val="24"/>
        </w:rPr>
        <w:t>невмочь</w:t>
      </w:r>
      <w:proofErr w:type="gramEnd"/>
      <w:r w:rsidRPr="004E2734">
        <w:rPr>
          <w:rFonts w:ascii="Times New Roman" w:hAnsi="Times New Roman" w:cs="Times New Roman"/>
          <w:sz w:val="24"/>
          <w:szCs w:val="24"/>
        </w:rPr>
        <w:t xml:space="preserve"> пересилить беду...» </w:t>
      </w:r>
    </w:p>
    <w:p w:rsidR="00222119" w:rsidRPr="004E2734" w:rsidRDefault="004C1B16" w:rsidP="002221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Литература последнего десятилетия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Л.С. Петрушевская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«Новые 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роб</w:t>
      </w:r>
      <w:r w:rsidR="00222119" w:rsidRPr="004E2734">
        <w:rPr>
          <w:rFonts w:ascii="Times New Roman" w:hAnsi="Times New Roman" w:cs="Times New Roman"/>
          <w:sz w:val="24"/>
          <w:szCs w:val="24"/>
        </w:rPr>
        <w:t>инзоны</w:t>
      </w:r>
      <w:proofErr w:type="spellEnd"/>
      <w:r w:rsidR="00222119" w:rsidRPr="004E2734">
        <w:rPr>
          <w:rFonts w:ascii="Times New Roman" w:hAnsi="Times New Roman" w:cs="Times New Roman"/>
          <w:sz w:val="24"/>
          <w:szCs w:val="24"/>
        </w:rPr>
        <w:t>», «Свой круг», «Гигиена».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4E2734">
        <w:rPr>
          <w:rFonts w:ascii="Times New Roman" w:hAnsi="Times New Roman" w:cs="Times New Roman"/>
          <w:sz w:val="24"/>
          <w:szCs w:val="24"/>
        </w:rPr>
        <w:t>Кибиров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 xml:space="preserve"> «Юноша бледный, в печать выходящий…», «Нищая нежность». </w:t>
      </w:r>
    </w:p>
    <w:p w:rsidR="00222119" w:rsidRPr="004E2734" w:rsidRDefault="004C1B16" w:rsidP="002221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Литература народов России</w:t>
      </w:r>
    </w:p>
    <w:p w:rsidR="00222119" w:rsidRPr="004E2734" w:rsidRDefault="00222119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4E2734"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  <w:r w:rsidRPr="004E2734">
        <w:rPr>
          <w:rFonts w:ascii="Times New Roman" w:hAnsi="Times New Roman" w:cs="Times New Roman"/>
          <w:b/>
          <w:sz w:val="24"/>
          <w:szCs w:val="24"/>
        </w:rPr>
        <w:t>.</w:t>
      </w:r>
      <w:r w:rsidR="004C1B16" w:rsidRPr="004E27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C1B16" w:rsidRPr="004E2734">
        <w:rPr>
          <w:rFonts w:ascii="Times New Roman" w:hAnsi="Times New Roman" w:cs="Times New Roman"/>
          <w:sz w:val="24"/>
          <w:szCs w:val="24"/>
        </w:rPr>
        <w:t>Моабитская</w:t>
      </w:r>
      <w:proofErr w:type="spellEnd"/>
      <w:r w:rsidR="004C1B16" w:rsidRPr="004E2734">
        <w:rPr>
          <w:rFonts w:ascii="Times New Roman" w:hAnsi="Times New Roman" w:cs="Times New Roman"/>
          <w:sz w:val="24"/>
          <w:szCs w:val="24"/>
        </w:rPr>
        <w:t xml:space="preserve"> тетрадь» </w:t>
      </w:r>
    </w:p>
    <w:p w:rsidR="00222119" w:rsidRPr="004E2734" w:rsidRDefault="004C1B16" w:rsidP="00E833B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Зарубежная</w:t>
      </w:r>
      <w:r w:rsidR="00222119" w:rsidRPr="004E2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734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222119" w:rsidRPr="004E2734" w:rsidRDefault="004C1B16" w:rsidP="00E833B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ПРОЗА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E2734">
        <w:rPr>
          <w:rFonts w:ascii="Times New Roman" w:hAnsi="Times New Roman" w:cs="Times New Roman"/>
          <w:b/>
          <w:sz w:val="24"/>
          <w:szCs w:val="24"/>
        </w:rPr>
        <w:t>Ги де</w:t>
      </w:r>
      <w:proofErr w:type="gramEnd"/>
      <w:r w:rsidRPr="004E2734">
        <w:rPr>
          <w:rFonts w:ascii="Times New Roman" w:hAnsi="Times New Roman" w:cs="Times New Roman"/>
          <w:b/>
          <w:sz w:val="24"/>
          <w:szCs w:val="24"/>
        </w:rPr>
        <w:t xml:space="preserve"> Мопассан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«Ожерелье». 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Генрик Ибсен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«Кукольный дом» 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Э. Хемингуэй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«Старик и море» </w:t>
      </w:r>
    </w:p>
    <w:p w:rsidR="00222119" w:rsidRPr="004E2734" w:rsidRDefault="004C1B16" w:rsidP="00E833B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ПОЭЗИЯ</w:t>
      </w:r>
    </w:p>
    <w:p w:rsidR="00222119" w:rsidRPr="004E2734" w:rsidRDefault="004C1B16" w:rsidP="00B018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>А. Рембо.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«Пьяный корабль» </w:t>
      </w:r>
    </w:p>
    <w:p w:rsidR="00D144A7" w:rsidRPr="004E2734" w:rsidRDefault="004C1B16" w:rsidP="002221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34">
        <w:rPr>
          <w:rFonts w:ascii="Times New Roman" w:hAnsi="Times New Roman" w:cs="Times New Roman"/>
          <w:b/>
          <w:sz w:val="24"/>
          <w:szCs w:val="24"/>
        </w:rPr>
        <w:t xml:space="preserve">Томас </w:t>
      </w:r>
      <w:proofErr w:type="spellStart"/>
      <w:r w:rsidRPr="004E2734">
        <w:rPr>
          <w:rFonts w:ascii="Times New Roman" w:hAnsi="Times New Roman" w:cs="Times New Roman"/>
          <w:b/>
          <w:sz w:val="24"/>
          <w:szCs w:val="24"/>
        </w:rPr>
        <w:t>Стернз</w:t>
      </w:r>
      <w:proofErr w:type="spellEnd"/>
      <w:r w:rsidRPr="004E2734">
        <w:rPr>
          <w:rFonts w:ascii="Times New Roman" w:hAnsi="Times New Roman" w:cs="Times New Roman"/>
          <w:b/>
          <w:sz w:val="24"/>
          <w:szCs w:val="24"/>
        </w:rPr>
        <w:t xml:space="preserve"> Элиот.</w:t>
      </w:r>
      <w:r w:rsidRPr="004E2734">
        <w:rPr>
          <w:rFonts w:ascii="Times New Roman" w:hAnsi="Times New Roman" w:cs="Times New Roman"/>
          <w:sz w:val="24"/>
          <w:szCs w:val="24"/>
        </w:rPr>
        <w:t xml:space="preserve"> «Любовная песнь </w:t>
      </w:r>
      <w:r w:rsidR="00222119" w:rsidRPr="004E2734">
        <w:rPr>
          <w:rFonts w:ascii="Times New Roman" w:hAnsi="Times New Roman" w:cs="Times New Roman"/>
          <w:sz w:val="24"/>
          <w:szCs w:val="24"/>
        </w:rPr>
        <w:t xml:space="preserve">Дж. Альфреда </w:t>
      </w:r>
      <w:proofErr w:type="spellStart"/>
      <w:r w:rsidR="00222119" w:rsidRPr="004E2734">
        <w:rPr>
          <w:rFonts w:ascii="Times New Roman" w:hAnsi="Times New Roman" w:cs="Times New Roman"/>
          <w:sz w:val="24"/>
          <w:szCs w:val="24"/>
        </w:rPr>
        <w:t>Пруфро</w:t>
      </w:r>
      <w:r w:rsidRPr="004E27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E2734">
        <w:rPr>
          <w:rFonts w:ascii="Times New Roman" w:hAnsi="Times New Roman" w:cs="Times New Roman"/>
          <w:sz w:val="24"/>
          <w:szCs w:val="24"/>
        </w:rPr>
        <w:t>».</w:t>
      </w:r>
    </w:p>
    <w:sectPr w:rsidR="00D144A7" w:rsidRPr="004E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16"/>
    <w:rsid w:val="00222119"/>
    <w:rsid w:val="004C1B16"/>
    <w:rsid w:val="004E2734"/>
    <w:rsid w:val="00B018E0"/>
    <w:rsid w:val="00D144A7"/>
    <w:rsid w:val="00E8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ученик_10</cp:lastModifiedBy>
  <cp:revision>2</cp:revision>
  <dcterms:created xsi:type="dcterms:W3CDTF">2023-09-17T13:33:00Z</dcterms:created>
  <dcterms:modified xsi:type="dcterms:W3CDTF">2023-09-17T13:33:00Z</dcterms:modified>
</cp:coreProperties>
</file>